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97" w:type="dxa"/>
        <w:tblInd w:w="250" w:type="dxa"/>
        <w:tblLook w:val="01E0" w:firstRow="1" w:lastRow="1" w:firstColumn="1" w:lastColumn="1" w:noHBand="0" w:noVBand="0"/>
      </w:tblPr>
      <w:tblGrid>
        <w:gridCol w:w="3827"/>
        <w:gridCol w:w="5270"/>
      </w:tblGrid>
      <w:tr w:rsidR="00F7170B" w:rsidRPr="00D41562" w:rsidTr="00FE327C">
        <w:trPr>
          <w:trHeight w:val="721"/>
        </w:trPr>
        <w:tc>
          <w:tcPr>
            <w:tcW w:w="3827" w:type="dxa"/>
            <w:hideMark/>
          </w:tcPr>
          <w:p w:rsidR="00F7170B" w:rsidRPr="00D41562" w:rsidRDefault="00F7170B" w:rsidP="00FE327C">
            <w:pPr>
              <w:tabs>
                <w:tab w:val="left" w:pos="871"/>
              </w:tabs>
              <w:spacing w:after="0" w:line="360" w:lineRule="exact"/>
              <w:jc w:val="center"/>
              <w:rPr>
                <w:rFonts w:ascii="Times New Roman" w:eastAsia="Times New Roman" w:hAnsi="Times New Roman" w:cs="Times New Roman"/>
              </w:rPr>
            </w:pPr>
            <w:bookmarkStart w:id="0" w:name="_GoBack"/>
            <w:bookmarkEnd w:id="0"/>
            <w:r w:rsidRPr="00D41562">
              <w:rPr>
                <w:rFonts w:ascii="Times New Roman" w:hAnsi="Times New Roman" w:cs="Times New Roman"/>
              </w:rPr>
              <w:t>CỤC THUẾ</w:t>
            </w:r>
            <w:r w:rsidR="00D41562" w:rsidRPr="00D41562">
              <w:rPr>
                <w:rFonts w:ascii="Times New Roman" w:hAnsi="Times New Roman" w:cs="Times New Roman"/>
              </w:rPr>
              <w:t xml:space="preserve"> TỈNH</w:t>
            </w:r>
            <w:r w:rsidRPr="00D41562">
              <w:rPr>
                <w:rFonts w:ascii="Times New Roman" w:hAnsi="Times New Roman" w:cs="Times New Roman"/>
              </w:rPr>
              <w:t xml:space="preserve"> NAM ĐỊNH</w:t>
            </w:r>
          </w:p>
          <w:p w:rsidR="00E13881" w:rsidRDefault="00D41562" w:rsidP="00FE327C">
            <w:pPr>
              <w:tabs>
                <w:tab w:val="left" w:pos="871"/>
              </w:tabs>
              <w:spacing w:after="0" w:line="360" w:lineRule="exact"/>
              <w:jc w:val="center"/>
              <w:rPr>
                <w:rFonts w:ascii="Times New Roman" w:hAnsi="Times New Roman" w:cs="Times New Roman"/>
                <w:b/>
                <w:sz w:val="24"/>
                <w:szCs w:val="24"/>
              </w:rPr>
            </w:pPr>
            <w:r w:rsidRPr="00D41562">
              <w:rPr>
                <w:rFonts w:ascii="Times New Roman" w:hAnsi="Times New Roman" w:cs="Times New Roman"/>
                <w:b/>
                <w:sz w:val="24"/>
                <w:szCs w:val="24"/>
              </w:rPr>
              <w:t>CHI CỤC THUẾ</w:t>
            </w:r>
            <w:r w:rsidR="00E13881">
              <w:rPr>
                <w:rFonts w:ascii="Times New Roman" w:hAnsi="Times New Roman" w:cs="Times New Roman"/>
                <w:b/>
                <w:sz w:val="24"/>
                <w:szCs w:val="24"/>
              </w:rPr>
              <w:t xml:space="preserve"> KHU VỰC</w:t>
            </w:r>
          </w:p>
          <w:p w:rsidR="00F7170B" w:rsidRPr="00D41562" w:rsidRDefault="00D41562" w:rsidP="00FE327C">
            <w:pPr>
              <w:tabs>
                <w:tab w:val="left" w:pos="871"/>
              </w:tabs>
              <w:spacing w:after="0" w:line="360" w:lineRule="exact"/>
              <w:jc w:val="center"/>
              <w:rPr>
                <w:rFonts w:ascii="Times New Roman" w:hAnsi="Times New Roman" w:cs="Times New Roman"/>
                <w:b/>
                <w:sz w:val="24"/>
                <w:szCs w:val="24"/>
              </w:rPr>
            </w:pPr>
            <w:r w:rsidRPr="00D41562">
              <w:rPr>
                <w:rFonts w:ascii="Times New Roman" w:hAnsi="Times New Roman" w:cs="Times New Roman"/>
                <w:b/>
                <w:sz w:val="24"/>
                <w:szCs w:val="24"/>
              </w:rPr>
              <w:t xml:space="preserve"> TP NAM ĐỊNH</w:t>
            </w:r>
            <w:r w:rsidR="00E13881">
              <w:rPr>
                <w:rFonts w:ascii="Times New Roman" w:hAnsi="Times New Roman" w:cs="Times New Roman"/>
                <w:b/>
                <w:sz w:val="24"/>
                <w:szCs w:val="24"/>
              </w:rPr>
              <w:t xml:space="preserve"> – MỸ LỘC</w:t>
            </w:r>
          </w:p>
        </w:tc>
        <w:tc>
          <w:tcPr>
            <w:tcW w:w="5270" w:type="dxa"/>
            <w:hideMark/>
          </w:tcPr>
          <w:p w:rsidR="00F7170B" w:rsidRPr="00D41562" w:rsidRDefault="00F7170B" w:rsidP="00FE327C">
            <w:pPr>
              <w:spacing w:after="0" w:line="360" w:lineRule="exact"/>
              <w:jc w:val="center"/>
              <w:rPr>
                <w:rFonts w:ascii="Times New Roman" w:eastAsia="Times New Roman" w:hAnsi="Times New Roman" w:cs="Times New Roman"/>
                <w:b/>
                <w:sz w:val="24"/>
                <w:szCs w:val="24"/>
              </w:rPr>
            </w:pPr>
            <w:r w:rsidRPr="00D41562">
              <w:rPr>
                <w:rFonts w:ascii="Times New Roman" w:hAnsi="Times New Roman" w:cs="Times New Roman"/>
                <w:b/>
                <w:sz w:val="24"/>
                <w:szCs w:val="24"/>
              </w:rPr>
              <w:t>CỘNG HOÀ XÃ HỘI CHỦ NGHĨA VIỆT NAM</w:t>
            </w:r>
          </w:p>
          <w:p w:rsidR="00F7170B" w:rsidRPr="005867D3" w:rsidRDefault="00A90CCB" w:rsidP="00FE327C">
            <w:pPr>
              <w:spacing w:after="0" w:line="360" w:lineRule="exact"/>
              <w:jc w:val="center"/>
              <w:rPr>
                <w:rFonts w:ascii="Times New Roman" w:hAnsi="Times New Roman" w:cs="Times New Roman"/>
                <w:b/>
                <w:sz w:val="28"/>
                <w:szCs w:val="28"/>
              </w:rPr>
            </w:pPr>
            <w:r>
              <w:rPr>
                <w:rFonts w:ascii="Times New Roman" w:hAnsi="Times New Roman" w:cs="Times New Roman"/>
                <w:i/>
                <w:noProof/>
                <w:sz w:val="28"/>
                <w:szCs w:val="28"/>
              </w:rPr>
              <mc:AlternateContent>
                <mc:Choice Requires="wps">
                  <w:drawing>
                    <wp:anchor distT="0" distB="0" distL="114300" distR="114300" simplePos="0" relativeHeight="251662336" behindDoc="0" locked="0" layoutInCell="1" allowOverlap="1">
                      <wp:simplePos x="0" y="0"/>
                      <wp:positionH relativeFrom="column">
                        <wp:posOffset>514350</wp:posOffset>
                      </wp:positionH>
                      <wp:positionV relativeFrom="paragraph">
                        <wp:posOffset>290195</wp:posOffset>
                      </wp:positionV>
                      <wp:extent cx="2171700" cy="0"/>
                      <wp:effectExtent l="11430" t="10160" r="7620" b="889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2.85pt" to="211.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dTL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"/>
                  </w:pict>
                </mc:Fallback>
              </mc:AlternateContent>
            </w:r>
            <w:r w:rsidR="00F7170B" w:rsidRPr="005867D3">
              <w:rPr>
                <w:rFonts w:ascii="Times New Roman" w:hAnsi="Times New Roman" w:cs="Times New Roman"/>
                <w:b/>
                <w:sz w:val="28"/>
                <w:szCs w:val="28"/>
              </w:rPr>
              <w:t>Độc lập - Tự do - Hạnh Phúc</w:t>
            </w:r>
          </w:p>
        </w:tc>
      </w:tr>
      <w:tr w:rsidR="00F7170B" w:rsidRPr="00D41562" w:rsidTr="00FE327C">
        <w:trPr>
          <w:trHeight w:val="214"/>
        </w:trPr>
        <w:tc>
          <w:tcPr>
            <w:tcW w:w="3827" w:type="dxa"/>
          </w:tcPr>
          <w:p w:rsidR="005867D3" w:rsidRDefault="00A90CCB" w:rsidP="005867D3">
            <w:pPr>
              <w:spacing w:after="0" w:line="300" w:lineRule="exact"/>
              <w:jc w:val="cente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580390</wp:posOffset>
                      </wp:positionH>
                      <wp:positionV relativeFrom="paragraph">
                        <wp:posOffset>27305</wp:posOffset>
                      </wp:positionV>
                      <wp:extent cx="983615" cy="0"/>
                      <wp:effectExtent l="9525" t="13970" r="6985" b="50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3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45.7pt;margin-top:2.15pt;width:7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U1zHQ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"/>
                  </w:pict>
                </mc:Fallback>
              </mc:AlternateContent>
            </w:r>
          </w:p>
          <w:p w:rsidR="00D41562" w:rsidRDefault="00D41562" w:rsidP="005867D3">
            <w:pPr>
              <w:spacing w:after="0" w:line="300" w:lineRule="exact"/>
              <w:jc w:val="center"/>
              <w:rPr>
                <w:rFonts w:ascii="Times New Roman" w:hAnsi="Times New Roman" w:cs="Times New Roman"/>
                <w:sz w:val="24"/>
                <w:szCs w:val="24"/>
              </w:rPr>
            </w:pPr>
            <w:r w:rsidRPr="00D41562">
              <w:rPr>
                <w:rFonts w:ascii="Times New Roman" w:hAnsi="Times New Roman" w:cs="Times New Roman"/>
                <w:sz w:val="24"/>
                <w:szCs w:val="24"/>
              </w:rPr>
              <w:t>Số</w:t>
            </w:r>
            <w:r w:rsidR="00553469">
              <w:rPr>
                <w:rFonts w:ascii="Times New Roman" w:hAnsi="Times New Roman" w:cs="Times New Roman"/>
                <w:sz w:val="24"/>
                <w:szCs w:val="24"/>
              </w:rPr>
              <w:t>: 1632</w:t>
            </w:r>
            <w:r w:rsidRPr="00D41562">
              <w:rPr>
                <w:rFonts w:ascii="Times New Roman" w:hAnsi="Times New Roman" w:cs="Times New Roman"/>
                <w:sz w:val="24"/>
                <w:szCs w:val="24"/>
              </w:rPr>
              <w:t xml:space="preserve"> /CCT-TTHT</w:t>
            </w:r>
          </w:p>
          <w:p w:rsidR="00237479" w:rsidRPr="00D41562" w:rsidRDefault="00D41562" w:rsidP="00237479">
            <w:pPr>
              <w:spacing w:after="0" w:line="300" w:lineRule="exact"/>
              <w:jc w:val="center"/>
              <w:rPr>
                <w:rFonts w:ascii="Times New Roman" w:hAnsi="Times New Roman" w:cs="Times New Roman"/>
                <w:sz w:val="24"/>
                <w:szCs w:val="24"/>
              </w:rPr>
            </w:pPr>
            <w:r>
              <w:rPr>
                <w:rFonts w:ascii="Times New Roman" w:hAnsi="Times New Roman" w:cs="Times New Roman"/>
                <w:sz w:val="24"/>
                <w:szCs w:val="24"/>
              </w:rPr>
              <w:t xml:space="preserve">V/v </w:t>
            </w:r>
            <w:r w:rsidR="00237479">
              <w:rPr>
                <w:rFonts w:ascii="Times New Roman" w:hAnsi="Times New Roman" w:cs="Times New Roman"/>
                <w:sz w:val="24"/>
                <w:szCs w:val="24"/>
              </w:rPr>
              <w:t xml:space="preserve">Lập </w:t>
            </w:r>
            <w:r w:rsidR="002F6E54">
              <w:rPr>
                <w:rFonts w:ascii="Times New Roman" w:hAnsi="Times New Roman" w:cs="Times New Roman"/>
                <w:sz w:val="24"/>
                <w:szCs w:val="24"/>
              </w:rPr>
              <w:t>hóa đơn điện tử</w:t>
            </w:r>
            <w:r w:rsidR="00CC5C80">
              <w:rPr>
                <w:rFonts w:ascii="Times New Roman" w:hAnsi="Times New Roman" w:cs="Times New Roman"/>
                <w:sz w:val="24"/>
                <w:szCs w:val="24"/>
              </w:rPr>
              <w:t xml:space="preserve"> </w:t>
            </w:r>
          </w:p>
          <w:p w:rsidR="00D41562" w:rsidRPr="00D41562" w:rsidRDefault="00D41562" w:rsidP="005867D3">
            <w:pPr>
              <w:spacing w:after="0" w:line="300" w:lineRule="exact"/>
              <w:jc w:val="center"/>
              <w:rPr>
                <w:rFonts w:ascii="Times New Roman" w:hAnsi="Times New Roman" w:cs="Times New Roman"/>
                <w:sz w:val="24"/>
                <w:szCs w:val="24"/>
              </w:rPr>
            </w:pPr>
          </w:p>
        </w:tc>
        <w:tc>
          <w:tcPr>
            <w:tcW w:w="5270" w:type="dxa"/>
          </w:tcPr>
          <w:p w:rsidR="005867D3" w:rsidRDefault="00F7170B" w:rsidP="005867D3">
            <w:pPr>
              <w:spacing w:after="0" w:line="300" w:lineRule="exact"/>
              <w:jc w:val="right"/>
              <w:rPr>
                <w:rFonts w:ascii="Times New Roman" w:hAnsi="Times New Roman" w:cs="Times New Roman"/>
                <w:i/>
                <w:sz w:val="28"/>
                <w:szCs w:val="28"/>
              </w:rPr>
            </w:pPr>
            <w:r w:rsidRPr="00D41562">
              <w:rPr>
                <w:rFonts w:ascii="Times New Roman" w:hAnsi="Times New Roman" w:cs="Times New Roman"/>
                <w:i/>
                <w:sz w:val="28"/>
                <w:szCs w:val="28"/>
              </w:rPr>
              <w:t xml:space="preserve">       </w:t>
            </w:r>
          </w:p>
          <w:p w:rsidR="00F7170B" w:rsidRPr="00D41562" w:rsidRDefault="00F7170B" w:rsidP="00553469">
            <w:pPr>
              <w:spacing w:after="0" w:line="300" w:lineRule="exact"/>
              <w:jc w:val="right"/>
              <w:rPr>
                <w:rFonts w:ascii="Times New Roman" w:hAnsi="Times New Roman" w:cs="Times New Roman"/>
                <w:i/>
                <w:sz w:val="28"/>
                <w:szCs w:val="28"/>
              </w:rPr>
            </w:pPr>
            <w:r w:rsidRPr="00D41562">
              <w:rPr>
                <w:rFonts w:ascii="Times New Roman" w:hAnsi="Times New Roman" w:cs="Times New Roman"/>
                <w:i/>
                <w:sz w:val="28"/>
                <w:szCs w:val="28"/>
              </w:rPr>
              <w:t>Nam Đị</w:t>
            </w:r>
            <w:r w:rsidR="00D41562" w:rsidRPr="00D41562">
              <w:rPr>
                <w:rFonts w:ascii="Times New Roman" w:hAnsi="Times New Roman" w:cs="Times New Roman"/>
                <w:i/>
                <w:sz w:val="28"/>
                <w:szCs w:val="28"/>
              </w:rPr>
              <w:t xml:space="preserve">nh, ngày </w:t>
            </w:r>
            <w:r w:rsidR="00553469">
              <w:rPr>
                <w:rFonts w:ascii="Times New Roman" w:hAnsi="Times New Roman" w:cs="Times New Roman"/>
                <w:i/>
                <w:sz w:val="28"/>
                <w:szCs w:val="28"/>
              </w:rPr>
              <w:t>04</w:t>
            </w:r>
            <w:r w:rsidR="00E526C4" w:rsidRPr="00D41562">
              <w:rPr>
                <w:rFonts w:ascii="Times New Roman" w:hAnsi="Times New Roman" w:cs="Times New Roman"/>
                <w:i/>
                <w:sz w:val="28"/>
                <w:szCs w:val="28"/>
              </w:rPr>
              <w:t xml:space="preserve"> </w:t>
            </w:r>
            <w:r w:rsidR="00F9617B" w:rsidRPr="00D41562">
              <w:rPr>
                <w:rFonts w:ascii="Times New Roman" w:hAnsi="Times New Roman" w:cs="Times New Roman"/>
                <w:i/>
                <w:sz w:val="28"/>
                <w:szCs w:val="28"/>
              </w:rPr>
              <w:t xml:space="preserve">tháng </w:t>
            </w:r>
            <w:r w:rsidR="0016338C">
              <w:rPr>
                <w:rFonts w:ascii="Times New Roman" w:hAnsi="Times New Roman" w:cs="Times New Roman"/>
                <w:i/>
                <w:sz w:val="28"/>
                <w:szCs w:val="28"/>
              </w:rPr>
              <w:t>0</w:t>
            </w:r>
            <w:r w:rsidR="00E13881">
              <w:rPr>
                <w:rFonts w:ascii="Times New Roman" w:hAnsi="Times New Roman" w:cs="Times New Roman"/>
                <w:i/>
                <w:sz w:val="28"/>
                <w:szCs w:val="28"/>
              </w:rPr>
              <w:t>8</w:t>
            </w:r>
            <w:r w:rsidR="0016338C">
              <w:rPr>
                <w:rFonts w:ascii="Times New Roman" w:hAnsi="Times New Roman" w:cs="Times New Roman"/>
                <w:i/>
                <w:sz w:val="28"/>
                <w:szCs w:val="28"/>
              </w:rPr>
              <w:t xml:space="preserve"> </w:t>
            </w:r>
            <w:r w:rsidRPr="00D41562">
              <w:rPr>
                <w:rFonts w:ascii="Times New Roman" w:hAnsi="Times New Roman" w:cs="Times New Roman"/>
                <w:i/>
                <w:sz w:val="28"/>
                <w:szCs w:val="28"/>
              </w:rPr>
              <w:t>năm 20</w:t>
            </w:r>
            <w:r w:rsidR="00E13881">
              <w:rPr>
                <w:rFonts w:ascii="Times New Roman" w:hAnsi="Times New Roman" w:cs="Times New Roman"/>
                <w:i/>
                <w:sz w:val="28"/>
                <w:szCs w:val="28"/>
              </w:rPr>
              <w:t>20</w:t>
            </w:r>
          </w:p>
        </w:tc>
      </w:tr>
    </w:tbl>
    <w:p w:rsidR="00D41562" w:rsidRDefault="00D41562" w:rsidP="005867D3">
      <w:pPr>
        <w:spacing w:after="0" w:line="300" w:lineRule="exact"/>
        <w:ind w:right="49"/>
        <w:rPr>
          <w:rFonts w:ascii="Times New Roman" w:hAnsi="Times New Roman" w:cs="Times New Roman"/>
          <w:b/>
          <w:sz w:val="32"/>
          <w:szCs w:val="28"/>
        </w:rPr>
      </w:pPr>
    </w:p>
    <w:tbl>
      <w:tblPr>
        <w:tblStyle w:val="TableGrid"/>
        <w:tblW w:w="9199"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81"/>
      </w:tblGrid>
      <w:tr w:rsidR="00CF23BB" w:rsidTr="00CF23BB">
        <w:trPr>
          <w:trHeight w:val="615"/>
        </w:trPr>
        <w:tc>
          <w:tcPr>
            <w:tcW w:w="1418" w:type="dxa"/>
          </w:tcPr>
          <w:p w:rsidR="00CF23BB" w:rsidRDefault="00CF23BB" w:rsidP="00CF23BB">
            <w:pPr>
              <w:ind w:right="49"/>
              <w:jc w:val="right"/>
              <w:rPr>
                <w:rFonts w:ascii="Times New Roman" w:hAnsi="Times New Roman" w:cs="Times New Roman"/>
                <w:sz w:val="28"/>
                <w:szCs w:val="28"/>
              </w:rPr>
            </w:pPr>
            <w:r w:rsidRPr="00E218E1">
              <w:rPr>
                <w:rFonts w:ascii="Times New Roman" w:hAnsi="Times New Roman" w:cs="Times New Roman"/>
                <w:sz w:val="28"/>
                <w:szCs w:val="28"/>
              </w:rPr>
              <w:t>Kính gửi:</w:t>
            </w:r>
            <w:r w:rsidRPr="00D41562">
              <w:rPr>
                <w:rFonts w:ascii="Times New Roman" w:hAnsi="Times New Roman" w:cs="Times New Roman"/>
                <w:b/>
                <w:sz w:val="28"/>
                <w:szCs w:val="28"/>
              </w:rPr>
              <w:t xml:space="preserve"> </w:t>
            </w:r>
          </w:p>
        </w:tc>
        <w:tc>
          <w:tcPr>
            <w:tcW w:w="7781" w:type="dxa"/>
          </w:tcPr>
          <w:p w:rsidR="00CF23BB" w:rsidRDefault="00CF23BB" w:rsidP="00CF23BB">
            <w:pPr>
              <w:ind w:right="49"/>
              <w:rPr>
                <w:rFonts w:ascii="Times New Roman" w:hAnsi="Times New Roman" w:cs="Times New Roman"/>
                <w:sz w:val="28"/>
                <w:szCs w:val="28"/>
              </w:rPr>
            </w:pPr>
            <w:r>
              <w:rPr>
                <w:rFonts w:ascii="Times New Roman" w:hAnsi="Times New Roman" w:cs="Times New Roman"/>
                <w:sz w:val="28"/>
                <w:szCs w:val="28"/>
              </w:rPr>
              <w:t xml:space="preserve">Công ty TNHH </w:t>
            </w:r>
            <w:r w:rsidR="00E13881">
              <w:rPr>
                <w:rFonts w:ascii="Times New Roman" w:hAnsi="Times New Roman" w:cs="Times New Roman"/>
                <w:sz w:val="28"/>
                <w:szCs w:val="28"/>
              </w:rPr>
              <w:t>thương mại và dịch vụ ăn uống Sao Mai</w:t>
            </w:r>
          </w:p>
          <w:p w:rsidR="00CF23BB" w:rsidRDefault="00CF23BB" w:rsidP="00CF23BB">
            <w:pPr>
              <w:ind w:right="49"/>
              <w:rPr>
                <w:rFonts w:ascii="Times New Roman" w:hAnsi="Times New Roman" w:cs="Times New Roman"/>
                <w:sz w:val="28"/>
                <w:szCs w:val="28"/>
              </w:rPr>
            </w:pPr>
            <w:r>
              <w:rPr>
                <w:rFonts w:ascii="Times New Roman" w:hAnsi="Times New Roman" w:cs="Times New Roman"/>
                <w:sz w:val="28"/>
                <w:szCs w:val="28"/>
              </w:rPr>
              <w:t xml:space="preserve">MST: </w:t>
            </w:r>
            <w:r w:rsidR="00E13881">
              <w:rPr>
                <w:rFonts w:ascii="Times New Roman" w:hAnsi="Times New Roman" w:cs="Times New Roman"/>
                <w:sz w:val="28"/>
                <w:szCs w:val="28"/>
              </w:rPr>
              <w:t>0601199206</w:t>
            </w:r>
          </w:p>
          <w:p w:rsidR="00CF23BB" w:rsidRDefault="00CF23BB" w:rsidP="00C02E13">
            <w:pPr>
              <w:ind w:right="49"/>
              <w:rPr>
                <w:rFonts w:ascii="Times New Roman" w:hAnsi="Times New Roman" w:cs="Times New Roman"/>
                <w:sz w:val="28"/>
                <w:szCs w:val="28"/>
              </w:rPr>
            </w:pPr>
            <w:r>
              <w:rPr>
                <w:rFonts w:ascii="Times New Roman" w:hAnsi="Times New Roman" w:cs="Times New Roman"/>
                <w:sz w:val="28"/>
                <w:szCs w:val="28"/>
              </w:rPr>
              <w:t xml:space="preserve">Địa chỉ: </w:t>
            </w:r>
            <w:r w:rsidR="00E13881">
              <w:rPr>
                <w:rFonts w:ascii="Times New Roman" w:hAnsi="Times New Roman" w:cs="Times New Roman"/>
                <w:sz w:val="28"/>
                <w:szCs w:val="28"/>
              </w:rPr>
              <w:t>Mỹ Lợi 1, Xã Nam Phong</w:t>
            </w:r>
            <w:r>
              <w:rPr>
                <w:rFonts w:ascii="Times New Roman" w:hAnsi="Times New Roman" w:cs="Times New Roman"/>
                <w:sz w:val="28"/>
                <w:szCs w:val="28"/>
              </w:rPr>
              <w:t>, TP Nam Định.</w:t>
            </w:r>
          </w:p>
        </w:tc>
      </w:tr>
    </w:tbl>
    <w:p w:rsidR="00CF23BB" w:rsidRDefault="00CF23BB" w:rsidP="00CB3DFF">
      <w:pPr>
        <w:spacing w:after="0" w:line="240" w:lineRule="auto"/>
        <w:ind w:right="49"/>
        <w:jc w:val="center"/>
        <w:rPr>
          <w:rFonts w:ascii="Times New Roman" w:hAnsi="Times New Roman" w:cs="Times New Roman"/>
          <w:sz w:val="28"/>
          <w:szCs w:val="28"/>
        </w:rPr>
      </w:pPr>
    </w:p>
    <w:p w:rsidR="00BB47D1" w:rsidRDefault="00BB47D1" w:rsidP="001E4E60">
      <w:pPr>
        <w:spacing w:before="60" w:after="0" w:line="240" w:lineRule="auto"/>
        <w:ind w:right="49" w:firstLine="709"/>
        <w:jc w:val="both"/>
        <w:rPr>
          <w:rFonts w:ascii="Times New Roman" w:hAnsi="Times New Roman" w:cs="Times New Roman"/>
          <w:sz w:val="28"/>
          <w:szCs w:val="28"/>
        </w:rPr>
      </w:pPr>
      <w:r w:rsidRPr="000E09F5">
        <w:rPr>
          <w:rFonts w:ascii="Times New Roman" w:hAnsi="Times New Roman" w:cs="Times New Roman"/>
          <w:sz w:val="28"/>
          <w:szCs w:val="28"/>
        </w:rPr>
        <w:t xml:space="preserve">Trả lời </w:t>
      </w:r>
      <w:r w:rsidR="00237479">
        <w:rPr>
          <w:rFonts w:ascii="Times New Roman" w:hAnsi="Times New Roman" w:cs="Times New Roman"/>
          <w:sz w:val="28"/>
          <w:szCs w:val="28"/>
        </w:rPr>
        <w:t>C</w:t>
      </w:r>
      <w:r w:rsidRPr="000E09F5">
        <w:rPr>
          <w:rFonts w:ascii="Times New Roman" w:hAnsi="Times New Roman" w:cs="Times New Roman"/>
          <w:sz w:val="28"/>
          <w:szCs w:val="28"/>
        </w:rPr>
        <w:t xml:space="preserve">ông văn số </w:t>
      </w:r>
      <w:r w:rsidR="00E13881">
        <w:rPr>
          <w:rFonts w:ascii="Times New Roman" w:hAnsi="Times New Roman" w:cs="Times New Roman"/>
          <w:sz w:val="28"/>
          <w:szCs w:val="28"/>
        </w:rPr>
        <w:t>01/2020</w:t>
      </w:r>
      <w:r w:rsidRPr="000E09F5">
        <w:rPr>
          <w:rFonts w:ascii="Times New Roman" w:hAnsi="Times New Roman" w:cs="Times New Roman"/>
          <w:sz w:val="28"/>
          <w:szCs w:val="28"/>
        </w:rPr>
        <w:t>/</w:t>
      </w:r>
      <w:r w:rsidR="00E13881">
        <w:rPr>
          <w:rFonts w:ascii="Times New Roman" w:hAnsi="Times New Roman" w:cs="Times New Roman"/>
          <w:sz w:val="28"/>
          <w:szCs w:val="28"/>
        </w:rPr>
        <w:t>SM</w:t>
      </w:r>
      <w:r w:rsidRPr="000E09F5">
        <w:rPr>
          <w:rFonts w:ascii="Times New Roman" w:hAnsi="Times New Roman" w:cs="Times New Roman"/>
          <w:sz w:val="28"/>
          <w:szCs w:val="28"/>
        </w:rPr>
        <w:t xml:space="preserve"> củ</w:t>
      </w:r>
      <w:r w:rsidR="00E13881">
        <w:rPr>
          <w:rFonts w:ascii="Times New Roman" w:hAnsi="Times New Roman" w:cs="Times New Roman"/>
          <w:sz w:val="28"/>
          <w:szCs w:val="28"/>
        </w:rPr>
        <w:t>a Công ty</w:t>
      </w:r>
      <w:r w:rsidR="00C530D8">
        <w:rPr>
          <w:rFonts w:ascii="Times New Roman" w:hAnsi="Times New Roman" w:cs="Times New Roman"/>
          <w:sz w:val="28"/>
          <w:szCs w:val="28"/>
        </w:rPr>
        <w:t xml:space="preserve"> về </w:t>
      </w:r>
      <w:r w:rsidR="00322199">
        <w:rPr>
          <w:rFonts w:ascii="Times New Roman" w:hAnsi="Times New Roman" w:cs="Times New Roman"/>
          <w:sz w:val="28"/>
          <w:szCs w:val="28"/>
        </w:rPr>
        <w:t>cách</w:t>
      </w:r>
      <w:r w:rsidR="00E13881">
        <w:rPr>
          <w:rFonts w:ascii="Times New Roman" w:hAnsi="Times New Roman" w:cs="Times New Roman"/>
          <w:sz w:val="28"/>
          <w:szCs w:val="28"/>
        </w:rPr>
        <w:t xml:space="preserve"> ghi nội dung trên hóa đơn điện tử</w:t>
      </w:r>
      <w:r w:rsidR="00D37D73" w:rsidRPr="000E09F5">
        <w:rPr>
          <w:rFonts w:ascii="Times New Roman" w:hAnsi="Times New Roman" w:cs="Times New Roman"/>
          <w:sz w:val="28"/>
          <w:szCs w:val="28"/>
        </w:rPr>
        <w:t xml:space="preserve">, </w:t>
      </w:r>
      <w:r w:rsidRPr="000E09F5">
        <w:rPr>
          <w:rFonts w:ascii="Times New Roman" w:hAnsi="Times New Roman" w:cs="Times New Roman"/>
          <w:sz w:val="28"/>
          <w:szCs w:val="28"/>
        </w:rPr>
        <w:t xml:space="preserve">Chi cục Thuế </w:t>
      </w:r>
      <w:r w:rsidR="00C530D8">
        <w:rPr>
          <w:rFonts w:ascii="Times New Roman" w:hAnsi="Times New Roman" w:cs="Times New Roman"/>
          <w:sz w:val="28"/>
          <w:szCs w:val="28"/>
        </w:rPr>
        <w:t xml:space="preserve">khu vực </w:t>
      </w:r>
      <w:r w:rsidRPr="000E09F5">
        <w:rPr>
          <w:rFonts w:ascii="Times New Roman" w:hAnsi="Times New Roman" w:cs="Times New Roman"/>
          <w:sz w:val="28"/>
          <w:szCs w:val="28"/>
        </w:rPr>
        <w:t xml:space="preserve">thành phố Nam Định </w:t>
      </w:r>
      <w:r w:rsidR="00C530D8">
        <w:rPr>
          <w:rFonts w:ascii="Times New Roman" w:hAnsi="Times New Roman" w:cs="Times New Roman"/>
          <w:sz w:val="28"/>
          <w:szCs w:val="28"/>
        </w:rPr>
        <w:t xml:space="preserve">– Mỹ Lộc </w:t>
      </w:r>
      <w:r w:rsidRPr="000E09F5">
        <w:rPr>
          <w:rFonts w:ascii="Times New Roman" w:hAnsi="Times New Roman" w:cs="Times New Roman"/>
          <w:sz w:val="28"/>
          <w:szCs w:val="28"/>
        </w:rPr>
        <w:t>có ý kiến như sau:</w:t>
      </w:r>
    </w:p>
    <w:p w:rsidR="0067154C" w:rsidRDefault="009A0CE3" w:rsidP="001E4E60">
      <w:pPr>
        <w:spacing w:before="60" w:after="0" w:line="240" w:lineRule="auto"/>
        <w:ind w:right="49" w:firstLine="709"/>
        <w:jc w:val="both"/>
        <w:rPr>
          <w:rFonts w:ascii="Times New Roman" w:hAnsi="Times New Roman" w:cs="Times New Roman"/>
          <w:sz w:val="28"/>
          <w:szCs w:val="28"/>
        </w:rPr>
      </w:pPr>
      <w:r>
        <w:rPr>
          <w:rFonts w:ascii="Times New Roman" w:hAnsi="Times New Roman" w:cs="Times New Roman"/>
          <w:sz w:val="28"/>
          <w:szCs w:val="28"/>
        </w:rPr>
        <w:t xml:space="preserve">Căn cứ </w:t>
      </w:r>
      <w:r w:rsidR="0067154C">
        <w:rPr>
          <w:rFonts w:ascii="Times New Roman" w:hAnsi="Times New Roman" w:cs="Times New Roman"/>
          <w:sz w:val="28"/>
          <w:szCs w:val="28"/>
        </w:rPr>
        <w:t>Thông tư số 32/2011/TT-BTC ngày 14/</w:t>
      </w:r>
      <w:r w:rsidR="002B27BC">
        <w:rPr>
          <w:rFonts w:ascii="Times New Roman" w:hAnsi="Times New Roman" w:cs="Times New Roman"/>
          <w:sz w:val="28"/>
          <w:szCs w:val="28"/>
        </w:rPr>
        <w:t>0</w:t>
      </w:r>
      <w:r w:rsidR="0067154C">
        <w:rPr>
          <w:rFonts w:ascii="Times New Roman" w:hAnsi="Times New Roman" w:cs="Times New Roman"/>
          <w:sz w:val="28"/>
          <w:szCs w:val="28"/>
        </w:rPr>
        <w:t>3/2011 của Bộ Tài chính hướng dẫn về khởi tạo phát hành và sử dụng hóa đơn điện tử bán hàng hóa, cung ứng dịch vụ quy đị</w:t>
      </w:r>
      <w:r w:rsidR="00C02E13">
        <w:rPr>
          <w:rFonts w:ascii="Times New Roman" w:hAnsi="Times New Roman" w:cs="Times New Roman"/>
          <w:sz w:val="28"/>
          <w:szCs w:val="28"/>
        </w:rPr>
        <w:t>nh</w:t>
      </w:r>
      <w:r w:rsidR="0067154C">
        <w:rPr>
          <w:rFonts w:ascii="Times New Roman" w:hAnsi="Times New Roman" w:cs="Times New Roman"/>
          <w:sz w:val="28"/>
          <w:szCs w:val="28"/>
        </w:rPr>
        <w:t>:</w:t>
      </w:r>
    </w:p>
    <w:p w:rsidR="0067154C" w:rsidRPr="0067154C" w:rsidRDefault="0067154C" w:rsidP="00CC3455">
      <w:pPr>
        <w:spacing w:before="60" w:after="0" w:line="240" w:lineRule="auto"/>
        <w:ind w:right="49" w:firstLine="709"/>
        <w:jc w:val="both"/>
        <w:rPr>
          <w:rFonts w:ascii="Times New Roman" w:hAnsi="Times New Roman" w:cs="Times New Roman"/>
          <w:i/>
          <w:sz w:val="28"/>
          <w:szCs w:val="28"/>
        </w:rPr>
      </w:pPr>
      <w:bookmarkStart w:id="1" w:name="dieu_3"/>
      <w:r w:rsidRPr="002B27BC">
        <w:rPr>
          <w:rFonts w:ascii="Times New Roman" w:hAnsi="Times New Roman" w:cs="Times New Roman"/>
          <w:i/>
          <w:sz w:val="28"/>
          <w:szCs w:val="28"/>
        </w:rPr>
        <w:t>“</w:t>
      </w:r>
      <w:r w:rsidRPr="0067154C">
        <w:rPr>
          <w:rFonts w:ascii="Times New Roman" w:hAnsi="Times New Roman" w:cs="Times New Roman"/>
          <w:i/>
          <w:sz w:val="28"/>
          <w:szCs w:val="28"/>
        </w:rPr>
        <w:t>Điều 3. Hóa đơn điện tử</w:t>
      </w:r>
      <w:bookmarkEnd w:id="1"/>
    </w:p>
    <w:p w:rsidR="0067154C" w:rsidRPr="0067154C" w:rsidRDefault="0067154C" w:rsidP="00CC3455">
      <w:pPr>
        <w:spacing w:before="60" w:after="0" w:line="240" w:lineRule="auto"/>
        <w:ind w:right="49" w:firstLine="709"/>
        <w:jc w:val="both"/>
        <w:rPr>
          <w:rFonts w:ascii="Times New Roman" w:hAnsi="Times New Roman" w:cs="Times New Roman"/>
          <w:i/>
          <w:sz w:val="28"/>
          <w:szCs w:val="28"/>
        </w:rPr>
      </w:pPr>
      <w:r w:rsidRPr="0067154C">
        <w:rPr>
          <w:rFonts w:ascii="Times New Roman" w:hAnsi="Times New Roman" w:cs="Times New Roman"/>
          <w:i/>
          <w:sz w:val="28"/>
          <w:szCs w:val="28"/>
        </w:rPr>
        <w:t>1. Hoá đơn điện tử là tập hợp các thông điệp dữ liệu điện tử về bán hàng hoá, cung ứng dịch vụ, được khởi tạo, lập, gửi, nhận, lưu trữ và quản lý bằng phương tiện điện tử. Hóa đơn điện tử phải đáp ứng các nội dung quy định tại Điều 6 Thông tư này.</w:t>
      </w:r>
    </w:p>
    <w:p w:rsidR="0067154C" w:rsidRPr="002B27BC" w:rsidRDefault="0067154C" w:rsidP="00CC3455">
      <w:pPr>
        <w:spacing w:before="60" w:after="0" w:line="240" w:lineRule="auto"/>
        <w:ind w:right="49" w:firstLine="709"/>
        <w:jc w:val="both"/>
        <w:rPr>
          <w:rFonts w:ascii="Times New Roman" w:hAnsi="Times New Roman" w:cs="Times New Roman"/>
          <w:i/>
          <w:sz w:val="28"/>
          <w:szCs w:val="28"/>
        </w:rPr>
      </w:pPr>
      <w:r w:rsidRPr="0067154C">
        <w:rPr>
          <w:rFonts w:ascii="Times New Roman" w:hAnsi="Times New Roman" w:cs="Times New Roman"/>
          <w:i/>
          <w:sz w:val="28"/>
          <w:szCs w:val="28"/>
        </w:rPr>
        <w:t>Hoá đơn điện tử được khởi tạo, lập, xử lý trên hệ thống máy tính của tổ chức đã được cấp mã số thuế khi bán hàng hoá, dịch vụ và được lưu trữ trên máy tính của các bên theo quy định của pháp luật về giao dịch điện tử.</w:t>
      </w:r>
    </w:p>
    <w:p w:rsidR="00322199" w:rsidRDefault="0067154C" w:rsidP="00CC3455">
      <w:pPr>
        <w:spacing w:before="60" w:after="0" w:line="240" w:lineRule="auto"/>
        <w:ind w:right="49" w:firstLine="709"/>
        <w:jc w:val="both"/>
        <w:rPr>
          <w:rFonts w:ascii="Times New Roman" w:hAnsi="Times New Roman" w:cs="Times New Roman"/>
          <w:i/>
          <w:sz w:val="28"/>
          <w:szCs w:val="28"/>
        </w:rPr>
      </w:pPr>
      <w:r w:rsidRPr="002B27BC">
        <w:rPr>
          <w:rFonts w:ascii="Times New Roman" w:hAnsi="Times New Roman" w:cs="Times New Roman"/>
          <w:i/>
          <w:sz w:val="28"/>
          <w:szCs w:val="28"/>
        </w:rPr>
        <w:t>…</w:t>
      </w:r>
    </w:p>
    <w:p w:rsidR="00322199" w:rsidRPr="00322199" w:rsidRDefault="00322199" w:rsidP="00322199">
      <w:pPr>
        <w:spacing w:before="60" w:after="0" w:line="240" w:lineRule="auto"/>
        <w:ind w:right="49" w:firstLine="709"/>
        <w:jc w:val="both"/>
        <w:rPr>
          <w:rFonts w:ascii="Times New Roman" w:hAnsi="Times New Roman" w:cs="Times New Roman"/>
          <w:i/>
          <w:sz w:val="28"/>
          <w:szCs w:val="28"/>
        </w:rPr>
      </w:pPr>
      <w:r w:rsidRPr="00322199">
        <w:rPr>
          <w:rFonts w:ascii="Times New Roman" w:hAnsi="Times New Roman" w:cs="Times New Roman"/>
          <w:i/>
          <w:sz w:val="28"/>
          <w:szCs w:val="28"/>
        </w:rPr>
        <w:t>3. Hóa đơn điện tử có giá trị pháp lý nếu thỏa mãn đồng thời các điều kiện sau:</w:t>
      </w:r>
    </w:p>
    <w:p w:rsidR="00322199" w:rsidRPr="00322199" w:rsidRDefault="00322199" w:rsidP="00322199">
      <w:pPr>
        <w:spacing w:before="60" w:after="0" w:line="240" w:lineRule="auto"/>
        <w:ind w:right="49" w:firstLine="709"/>
        <w:jc w:val="both"/>
        <w:rPr>
          <w:rFonts w:ascii="Times New Roman" w:hAnsi="Times New Roman" w:cs="Times New Roman"/>
          <w:i/>
          <w:sz w:val="28"/>
          <w:szCs w:val="28"/>
        </w:rPr>
      </w:pPr>
      <w:r w:rsidRPr="00322199">
        <w:rPr>
          <w:rFonts w:ascii="Times New Roman" w:hAnsi="Times New Roman" w:cs="Times New Roman"/>
          <w:i/>
          <w:sz w:val="28"/>
          <w:szCs w:val="28"/>
        </w:rPr>
        <w:t>a) Có sự đảm bảo đủ tin cậy về tính toàn vẹn của thông tin chứa trong hóa đơn điện tử từ khi thông tin được tạo ra ở dạng cuối cùng là hóa đơn điện tử.</w:t>
      </w:r>
    </w:p>
    <w:p w:rsidR="00322199" w:rsidRPr="00322199" w:rsidRDefault="00322199" w:rsidP="00322199">
      <w:pPr>
        <w:spacing w:before="60" w:after="0" w:line="240" w:lineRule="auto"/>
        <w:ind w:right="49" w:firstLine="709"/>
        <w:jc w:val="both"/>
        <w:rPr>
          <w:rFonts w:ascii="Times New Roman" w:hAnsi="Times New Roman" w:cs="Times New Roman"/>
          <w:i/>
          <w:sz w:val="28"/>
          <w:szCs w:val="28"/>
        </w:rPr>
      </w:pPr>
      <w:r w:rsidRPr="00322199">
        <w:rPr>
          <w:rFonts w:ascii="Times New Roman" w:hAnsi="Times New Roman" w:cs="Times New Roman"/>
          <w:i/>
          <w:sz w:val="28"/>
          <w:szCs w:val="28"/>
        </w:rPr>
        <w:t>Tiêu chí đánh giá tính toàn vẹn là thông tin còn đầy đủ và chưa bị thay đổi, ngoài những thay đổi về hình thức phát sinh trong quá trình trao đổi, lưu trữ hoặc hiển thị hóa đơn điện tử.</w:t>
      </w:r>
    </w:p>
    <w:p w:rsidR="00322199" w:rsidRPr="00322199" w:rsidRDefault="00322199" w:rsidP="00322199">
      <w:pPr>
        <w:spacing w:before="60" w:after="0" w:line="240" w:lineRule="auto"/>
        <w:ind w:right="49" w:firstLine="709"/>
        <w:jc w:val="both"/>
        <w:rPr>
          <w:rFonts w:ascii="Times New Roman" w:hAnsi="Times New Roman" w:cs="Times New Roman"/>
          <w:i/>
          <w:sz w:val="28"/>
          <w:szCs w:val="28"/>
        </w:rPr>
      </w:pPr>
      <w:r w:rsidRPr="00322199">
        <w:rPr>
          <w:rFonts w:ascii="Times New Roman" w:hAnsi="Times New Roman" w:cs="Times New Roman"/>
          <w:i/>
          <w:sz w:val="28"/>
          <w:szCs w:val="28"/>
        </w:rPr>
        <w:t>b) Thông tin chứa trong hóa đơn điện tử có thể truy cập, sử dụng được dưới dạng hoàn chỉnh khi cần thiết.</w:t>
      </w:r>
    </w:p>
    <w:p w:rsidR="0067154C" w:rsidRPr="002B27BC" w:rsidRDefault="00322199" w:rsidP="00CC3455">
      <w:pPr>
        <w:spacing w:before="60" w:after="0" w:line="240" w:lineRule="auto"/>
        <w:ind w:right="49" w:firstLine="709"/>
        <w:jc w:val="both"/>
        <w:rPr>
          <w:rFonts w:ascii="Times New Roman" w:hAnsi="Times New Roman" w:cs="Times New Roman"/>
          <w:i/>
          <w:sz w:val="28"/>
          <w:szCs w:val="28"/>
        </w:rPr>
      </w:pPr>
      <w:r>
        <w:rPr>
          <w:rFonts w:ascii="Times New Roman" w:hAnsi="Times New Roman" w:cs="Times New Roman"/>
          <w:i/>
          <w:sz w:val="28"/>
          <w:szCs w:val="28"/>
        </w:rPr>
        <w:t>…</w:t>
      </w:r>
      <w:r w:rsidR="0067154C" w:rsidRPr="002B27BC">
        <w:rPr>
          <w:rFonts w:ascii="Times New Roman" w:hAnsi="Times New Roman" w:cs="Times New Roman"/>
          <w:i/>
          <w:sz w:val="28"/>
          <w:szCs w:val="28"/>
        </w:rPr>
        <w:t>”</w:t>
      </w:r>
    </w:p>
    <w:p w:rsidR="009A0CE3" w:rsidRPr="009A0CE3" w:rsidRDefault="009A0CE3" w:rsidP="00CC3455">
      <w:pPr>
        <w:spacing w:before="60" w:after="0" w:line="240" w:lineRule="auto"/>
        <w:ind w:right="49" w:firstLine="709"/>
        <w:jc w:val="both"/>
        <w:rPr>
          <w:rFonts w:ascii="Times New Roman" w:hAnsi="Times New Roman" w:cs="Times New Roman"/>
          <w:i/>
          <w:sz w:val="28"/>
          <w:szCs w:val="28"/>
        </w:rPr>
      </w:pPr>
      <w:bookmarkStart w:id="2" w:name="dieu_6"/>
      <w:r w:rsidRPr="009A0CE3">
        <w:rPr>
          <w:rFonts w:ascii="Times New Roman" w:hAnsi="Times New Roman" w:cs="Times New Roman"/>
          <w:i/>
          <w:sz w:val="28"/>
          <w:szCs w:val="28"/>
        </w:rPr>
        <w:t>Điều 6. Nội dung của hoá đơn điện tử</w:t>
      </w:r>
      <w:bookmarkEnd w:id="2"/>
    </w:p>
    <w:p w:rsidR="009A0CE3" w:rsidRPr="009A0CE3" w:rsidRDefault="009A0CE3" w:rsidP="00CC3455">
      <w:pPr>
        <w:spacing w:before="60" w:after="0" w:line="240" w:lineRule="auto"/>
        <w:ind w:right="49" w:firstLine="709"/>
        <w:jc w:val="both"/>
        <w:rPr>
          <w:rFonts w:ascii="Times New Roman" w:hAnsi="Times New Roman" w:cs="Times New Roman"/>
          <w:i/>
          <w:sz w:val="28"/>
          <w:szCs w:val="28"/>
        </w:rPr>
      </w:pPr>
      <w:r w:rsidRPr="009A0CE3">
        <w:rPr>
          <w:rFonts w:ascii="Times New Roman" w:hAnsi="Times New Roman" w:cs="Times New Roman"/>
          <w:i/>
          <w:sz w:val="28"/>
          <w:szCs w:val="28"/>
        </w:rPr>
        <w:t>1. Hóa đơn điện tử phải có các nội dung sau:</w:t>
      </w:r>
    </w:p>
    <w:p w:rsidR="009A0CE3" w:rsidRPr="009A0CE3" w:rsidRDefault="009A0CE3" w:rsidP="00CC3455">
      <w:pPr>
        <w:spacing w:before="60" w:after="0" w:line="240" w:lineRule="auto"/>
        <w:ind w:right="49" w:firstLine="709"/>
        <w:jc w:val="both"/>
        <w:rPr>
          <w:rFonts w:ascii="Times New Roman" w:hAnsi="Times New Roman" w:cs="Times New Roman"/>
          <w:i/>
          <w:sz w:val="28"/>
          <w:szCs w:val="28"/>
        </w:rPr>
      </w:pPr>
      <w:r w:rsidRPr="009A0CE3">
        <w:rPr>
          <w:rFonts w:ascii="Times New Roman" w:hAnsi="Times New Roman" w:cs="Times New Roman"/>
          <w:i/>
          <w:sz w:val="28"/>
          <w:szCs w:val="28"/>
        </w:rPr>
        <w:t>a) Tên hóa đơn, ký hiệu hóa đơn, ký hiệu mẫu, số thứ tự hóa đơn;</w:t>
      </w:r>
    </w:p>
    <w:p w:rsidR="009A0CE3" w:rsidRPr="009A0CE3" w:rsidRDefault="009A0CE3" w:rsidP="00CC3455">
      <w:pPr>
        <w:spacing w:before="60" w:after="0" w:line="240" w:lineRule="auto"/>
        <w:ind w:right="49" w:firstLine="709"/>
        <w:jc w:val="both"/>
        <w:rPr>
          <w:rFonts w:ascii="Times New Roman" w:hAnsi="Times New Roman" w:cs="Times New Roman"/>
          <w:i/>
          <w:sz w:val="28"/>
          <w:szCs w:val="28"/>
        </w:rPr>
      </w:pPr>
      <w:r w:rsidRPr="009A0CE3">
        <w:rPr>
          <w:rFonts w:ascii="Times New Roman" w:hAnsi="Times New Roman" w:cs="Times New Roman"/>
          <w:i/>
          <w:sz w:val="28"/>
          <w:szCs w:val="28"/>
        </w:rPr>
        <w:lastRenderedPageBreak/>
        <w:t>Ký hiệu hóa đơn, ký hiệu mẫu, số thứ tự trên hóa đơn thực hiện theo quy định tại Phụ lục số 1 Thông tư số </w:t>
      </w:r>
      <w:hyperlink r:id="rId7" w:tgtFrame="_blank" w:tooltip="Thông tư 153/2010/TT-BTC" w:history="1">
        <w:r w:rsidRPr="002B27BC">
          <w:rPr>
            <w:rFonts w:ascii="Times New Roman" w:hAnsi="Times New Roman" w:cs="Times New Roman"/>
            <w:i/>
            <w:sz w:val="28"/>
            <w:szCs w:val="28"/>
          </w:rPr>
          <w:t>153/2010/TT-BTC</w:t>
        </w:r>
      </w:hyperlink>
      <w:r w:rsidRPr="009A0CE3">
        <w:rPr>
          <w:rFonts w:ascii="Times New Roman" w:hAnsi="Times New Roman" w:cs="Times New Roman"/>
          <w:i/>
          <w:sz w:val="28"/>
          <w:szCs w:val="28"/>
        </w:rPr>
        <w:t> của Bộ Tài chính.</w:t>
      </w:r>
    </w:p>
    <w:p w:rsidR="009A0CE3" w:rsidRPr="009A0CE3" w:rsidRDefault="009A0CE3" w:rsidP="00CC3455">
      <w:pPr>
        <w:spacing w:before="60" w:after="0" w:line="240" w:lineRule="auto"/>
        <w:ind w:right="49" w:firstLine="709"/>
        <w:jc w:val="both"/>
        <w:rPr>
          <w:rFonts w:ascii="Times New Roman" w:hAnsi="Times New Roman" w:cs="Times New Roman"/>
          <w:i/>
          <w:sz w:val="28"/>
          <w:szCs w:val="28"/>
        </w:rPr>
      </w:pPr>
      <w:r w:rsidRPr="009A0CE3">
        <w:rPr>
          <w:rFonts w:ascii="Times New Roman" w:hAnsi="Times New Roman" w:cs="Times New Roman"/>
          <w:i/>
          <w:sz w:val="28"/>
          <w:szCs w:val="28"/>
        </w:rPr>
        <w:t>b) Tên, địa chỉ, mã số thuế của người bán;</w:t>
      </w:r>
    </w:p>
    <w:p w:rsidR="009A0CE3" w:rsidRPr="009A0CE3" w:rsidRDefault="009A0CE3" w:rsidP="00CC3455">
      <w:pPr>
        <w:spacing w:before="60" w:after="0" w:line="240" w:lineRule="auto"/>
        <w:ind w:right="49" w:firstLine="709"/>
        <w:jc w:val="both"/>
        <w:rPr>
          <w:rFonts w:ascii="Times New Roman" w:hAnsi="Times New Roman" w:cs="Times New Roman"/>
          <w:i/>
          <w:sz w:val="28"/>
          <w:szCs w:val="28"/>
        </w:rPr>
      </w:pPr>
      <w:r w:rsidRPr="009A0CE3">
        <w:rPr>
          <w:rFonts w:ascii="Times New Roman" w:hAnsi="Times New Roman" w:cs="Times New Roman"/>
          <w:i/>
          <w:sz w:val="28"/>
          <w:szCs w:val="28"/>
        </w:rPr>
        <w:t>c) Tên, địa chỉ, mã số thuế của người mua;</w:t>
      </w:r>
    </w:p>
    <w:p w:rsidR="009A0CE3" w:rsidRPr="009A0CE3" w:rsidRDefault="009A0CE3" w:rsidP="00CC3455">
      <w:pPr>
        <w:spacing w:before="60" w:after="0" w:line="240" w:lineRule="auto"/>
        <w:ind w:right="49" w:firstLine="709"/>
        <w:jc w:val="both"/>
        <w:rPr>
          <w:rFonts w:ascii="Times New Roman" w:hAnsi="Times New Roman" w:cs="Times New Roman"/>
          <w:i/>
          <w:sz w:val="28"/>
          <w:szCs w:val="28"/>
        </w:rPr>
      </w:pPr>
      <w:r w:rsidRPr="009A0CE3">
        <w:rPr>
          <w:rFonts w:ascii="Times New Roman" w:hAnsi="Times New Roman" w:cs="Times New Roman"/>
          <w:i/>
          <w:sz w:val="28"/>
          <w:szCs w:val="28"/>
        </w:rPr>
        <w:t>d) Tên hàng hóa, dịch vụ; đơn vị tính, số lượng, đơn giá hàng hoá, dịch vụ; thành tiền ghi bằng số và bằng chữ.</w:t>
      </w:r>
    </w:p>
    <w:p w:rsidR="009A0CE3" w:rsidRPr="002B27BC" w:rsidRDefault="009A0CE3" w:rsidP="00CC3455">
      <w:pPr>
        <w:spacing w:before="60" w:after="0" w:line="240" w:lineRule="auto"/>
        <w:ind w:right="49" w:firstLine="709"/>
        <w:jc w:val="both"/>
        <w:rPr>
          <w:rFonts w:ascii="Times New Roman" w:hAnsi="Times New Roman" w:cs="Times New Roman"/>
          <w:i/>
          <w:sz w:val="28"/>
          <w:szCs w:val="28"/>
        </w:rPr>
      </w:pPr>
      <w:r w:rsidRPr="009A0CE3">
        <w:rPr>
          <w:rFonts w:ascii="Times New Roman" w:hAnsi="Times New Roman" w:cs="Times New Roman"/>
          <w:i/>
          <w:sz w:val="28"/>
          <w:szCs w:val="28"/>
        </w:rPr>
        <w:t>Đối với hóa đơn giá trị gia tăng, ngoài dòng đơn giá là giá chưa có thuế giá trị gia tăng, phải có dòng thuế suất thuế giá trị gia tăng, tiền thuế giá trị gia tăng, tổng số tiền phải thanh toán ghi bằng số và bằng chữ.</w:t>
      </w:r>
    </w:p>
    <w:p w:rsidR="009A0CE3" w:rsidRPr="009A0CE3" w:rsidRDefault="009A0CE3" w:rsidP="00CC3455">
      <w:pPr>
        <w:spacing w:before="60" w:after="0" w:line="240" w:lineRule="auto"/>
        <w:ind w:right="49" w:firstLine="709"/>
        <w:jc w:val="both"/>
        <w:rPr>
          <w:rFonts w:ascii="Times New Roman" w:hAnsi="Times New Roman" w:cs="Times New Roman"/>
          <w:i/>
          <w:sz w:val="28"/>
          <w:szCs w:val="28"/>
        </w:rPr>
      </w:pPr>
      <w:r w:rsidRPr="002B27BC">
        <w:rPr>
          <w:rFonts w:ascii="Times New Roman" w:hAnsi="Times New Roman" w:cs="Times New Roman"/>
          <w:i/>
          <w:sz w:val="28"/>
          <w:szCs w:val="28"/>
        </w:rPr>
        <w:t>…</w:t>
      </w:r>
    </w:p>
    <w:p w:rsidR="009A0CE3" w:rsidRPr="002B27BC" w:rsidRDefault="009A0CE3" w:rsidP="004C3A2A">
      <w:pPr>
        <w:spacing w:before="60" w:after="0" w:line="240" w:lineRule="auto"/>
        <w:ind w:right="49" w:firstLine="709"/>
        <w:jc w:val="both"/>
        <w:rPr>
          <w:rFonts w:ascii="Times New Roman" w:hAnsi="Times New Roman" w:cs="Times New Roman"/>
          <w:i/>
          <w:sz w:val="28"/>
          <w:szCs w:val="28"/>
        </w:rPr>
      </w:pPr>
      <w:r w:rsidRPr="009A0CE3">
        <w:rPr>
          <w:rFonts w:ascii="Times New Roman" w:hAnsi="Times New Roman" w:cs="Times New Roman"/>
          <w:i/>
          <w:sz w:val="28"/>
          <w:szCs w:val="28"/>
        </w:rPr>
        <w:t>Các nội dung quy định từ điểm b đến điểm d khoản 1 Điều này phải </w:t>
      </w:r>
      <w:r w:rsidRPr="002B27BC">
        <w:rPr>
          <w:rFonts w:ascii="Times New Roman" w:hAnsi="Times New Roman" w:cs="Times New Roman"/>
          <w:i/>
          <w:sz w:val="28"/>
          <w:szCs w:val="28"/>
        </w:rPr>
        <w:t>phản ánh </w:t>
      </w:r>
      <w:r w:rsidRPr="009A0CE3">
        <w:rPr>
          <w:rFonts w:ascii="Times New Roman" w:hAnsi="Times New Roman" w:cs="Times New Roman"/>
          <w:i/>
          <w:sz w:val="28"/>
          <w:szCs w:val="28"/>
        </w:rPr>
        <w:t>đúng tính chất, đặc điểm của ngành nghề kinh doanh, xác định được nội dung hoạt động kinh tế phát sinh, số tiền thu được, xác định được người mua hàng (hoặc người nộp tiền, người thụ hưởng dịch vụ…), người bán hàng (hoặc người cung cấp dịch vụ…), tên hàng hóa dịch vụ - hoặc nội dung thu tiề</w:t>
      </w:r>
      <w:r w:rsidR="004C3A2A">
        <w:rPr>
          <w:rFonts w:ascii="Times New Roman" w:hAnsi="Times New Roman" w:cs="Times New Roman"/>
          <w:i/>
          <w:sz w:val="28"/>
          <w:szCs w:val="28"/>
        </w:rPr>
        <w:t>n</w:t>
      </w:r>
      <w:r w:rsidR="002B27BC">
        <w:rPr>
          <w:rFonts w:ascii="Times New Roman" w:hAnsi="Times New Roman" w:cs="Times New Roman"/>
          <w:i/>
          <w:sz w:val="28"/>
          <w:szCs w:val="28"/>
        </w:rPr>
        <w:t>…”</w:t>
      </w:r>
    </w:p>
    <w:p w:rsidR="00682AE9" w:rsidRDefault="00682AE9" w:rsidP="001E4E60">
      <w:pPr>
        <w:spacing w:before="60" w:after="0" w:line="240" w:lineRule="auto"/>
        <w:ind w:right="49" w:firstLine="709"/>
        <w:jc w:val="both"/>
        <w:rPr>
          <w:rFonts w:ascii="Times New Roman" w:hAnsi="Times New Roman" w:cs="Times New Roman"/>
          <w:sz w:val="28"/>
          <w:szCs w:val="28"/>
        </w:rPr>
      </w:pPr>
      <w:r>
        <w:rPr>
          <w:rFonts w:ascii="Times New Roman" w:hAnsi="Times New Roman" w:cs="Times New Roman"/>
          <w:sz w:val="28"/>
          <w:szCs w:val="28"/>
        </w:rPr>
        <w:t xml:space="preserve">Căn cứ quy định nêu trên, khi </w:t>
      </w:r>
      <w:r w:rsidR="004C3A2A">
        <w:rPr>
          <w:rFonts w:ascii="Times New Roman" w:hAnsi="Times New Roman" w:cs="Times New Roman"/>
          <w:sz w:val="28"/>
          <w:szCs w:val="28"/>
        </w:rPr>
        <w:t>lập</w:t>
      </w:r>
      <w:r>
        <w:rPr>
          <w:rFonts w:ascii="Times New Roman" w:hAnsi="Times New Roman" w:cs="Times New Roman"/>
          <w:sz w:val="28"/>
          <w:szCs w:val="28"/>
        </w:rPr>
        <w:t xml:space="preserve"> hóa đơn điện tử</w:t>
      </w:r>
      <w:r w:rsidR="004C3A2A">
        <w:rPr>
          <w:rFonts w:ascii="Times New Roman" w:hAnsi="Times New Roman" w:cs="Times New Roman"/>
          <w:sz w:val="28"/>
          <w:szCs w:val="28"/>
        </w:rPr>
        <w:t xml:space="preserve"> cho khách hàng thì C</w:t>
      </w:r>
      <w:r>
        <w:rPr>
          <w:rFonts w:ascii="Times New Roman" w:hAnsi="Times New Roman" w:cs="Times New Roman"/>
          <w:sz w:val="28"/>
          <w:szCs w:val="28"/>
        </w:rPr>
        <w:t>ông ty phải lập đầy đủ danh mục hàng hóa bán</w:t>
      </w:r>
      <w:r w:rsidR="004709B0">
        <w:rPr>
          <w:rFonts w:ascii="Times New Roman" w:hAnsi="Times New Roman" w:cs="Times New Roman"/>
          <w:sz w:val="28"/>
          <w:szCs w:val="28"/>
        </w:rPr>
        <w:t>, dịch vụ</w:t>
      </w:r>
      <w:r>
        <w:rPr>
          <w:rFonts w:ascii="Times New Roman" w:hAnsi="Times New Roman" w:cs="Times New Roman"/>
          <w:sz w:val="28"/>
          <w:szCs w:val="28"/>
        </w:rPr>
        <w:t xml:space="preserve"> ra đảm bảo nguyên tắc thông tin chứa trong hóa đơn điện tử có thể truy cập, sử dụng được dưới dạng hoàn chỉnh khi cần thiế</w:t>
      </w:r>
      <w:r w:rsidR="004C3A2A">
        <w:rPr>
          <w:rFonts w:ascii="Times New Roman" w:hAnsi="Times New Roman" w:cs="Times New Roman"/>
          <w:sz w:val="28"/>
          <w:szCs w:val="28"/>
        </w:rPr>
        <w:t>t</w:t>
      </w:r>
      <w:r>
        <w:rPr>
          <w:rFonts w:ascii="Times New Roman" w:hAnsi="Times New Roman" w:cs="Times New Roman"/>
          <w:sz w:val="28"/>
          <w:szCs w:val="28"/>
        </w:rPr>
        <w:t xml:space="preserve">. </w:t>
      </w:r>
      <w:r w:rsidR="00CE69E9">
        <w:rPr>
          <w:rFonts w:ascii="Times New Roman" w:hAnsi="Times New Roman" w:cs="Times New Roman"/>
          <w:sz w:val="28"/>
          <w:szCs w:val="28"/>
        </w:rPr>
        <w:t>Nội dung trên hóa đơn phải đúng nội dung nghiệ</w:t>
      </w:r>
      <w:r w:rsidR="00C02E13">
        <w:rPr>
          <w:rFonts w:ascii="Times New Roman" w:hAnsi="Times New Roman" w:cs="Times New Roman"/>
          <w:sz w:val="28"/>
          <w:szCs w:val="28"/>
        </w:rPr>
        <w:t xml:space="preserve">p </w:t>
      </w:r>
      <w:r w:rsidR="00CE69E9">
        <w:rPr>
          <w:rFonts w:ascii="Times New Roman" w:hAnsi="Times New Roman" w:cs="Times New Roman"/>
          <w:sz w:val="28"/>
          <w:szCs w:val="28"/>
        </w:rPr>
        <w:t xml:space="preserve">vụ kinh tế phát sinh. </w:t>
      </w:r>
      <w:r>
        <w:rPr>
          <w:rFonts w:ascii="Times New Roman" w:hAnsi="Times New Roman" w:cs="Times New Roman"/>
          <w:sz w:val="28"/>
          <w:szCs w:val="28"/>
        </w:rPr>
        <w:t>Công ty không được lập hóa đơn điện tử không có danh mục hàng hóa</w:t>
      </w:r>
      <w:r w:rsidR="004C3A2A">
        <w:rPr>
          <w:rFonts w:ascii="Times New Roman" w:hAnsi="Times New Roman" w:cs="Times New Roman"/>
          <w:sz w:val="28"/>
          <w:szCs w:val="28"/>
        </w:rPr>
        <w:t>, dịch vụ</w:t>
      </w:r>
      <w:r>
        <w:rPr>
          <w:rFonts w:ascii="Times New Roman" w:hAnsi="Times New Roman" w:cs="Times New Roman"/>
          <w:sz w:val="28"/>
          <w:szCs w:val="28"/>
        </w:rPr>
        <w:t xml:space="preserve"> mà lại kèm theo bảng kê hàng hóa</w:t>
      </w:r>
      <w:r w:rsidR="004C3A2A">
        <w:rPr>
          <w:rFonts w:ascii="Times New Roman" w:hAnsi="Times New Roman" w:cs="Times New Roman"/>
          <w:sz w:val="28"/>
          <w:szCs w:val="28"/>
        </w:rPr>
        <w:t>, dịch vụ</w:t>
      </w:r>
      <w:r>
        <w:rPr>
          <w:rFonts w:ascii="Times New Roman" w:hAnsi="Times New Roman" w:cs="Times New Roman"/>
          <w:sz w:val="28"/>
          <w:szCs w:val="28"/>
        </w:rPr>
        <w:t xml:space="preserve"> bản giấy cho khách hàng.</w:t>
      </w:r>
    </w:p>
    <w:p w:rsidR="006C3870" w:rsidRPr="008D1F4A" w:rsidRDefault="006C3870" w:rsidP="00CE69E9">
      <w:pPr>
        <w:pStyle w:val="NormalWeb"/>
        <w:shd w:val="clear" w:color="auto" w:fill="FFFFFF"/>
        <w:spacing w:before="60" w:beforeAutospacing="0" w:after="0" w:afterAutospacing="0"/>
        <w:ind w:firstLine="709"/>
        <w:jc w:val="both"/>
        <w:rPr>
          <w:sz w:val="28"/>
          <w:szCs w:val="28"/>
        </w:rPr>
      </w:pPr>
      <w:r w:rsidRPr="006C3870">
        <w:rPr>
          <w:sz w:val="28"/>
          <w:szCs w:val="28"/>
        </w:rPr>
        <w:t xml:space="preserve">Chi cục Thuế </w:t>
      </w:r>
      <w:r w:rsidR="00CE69E9">
        <w:rPr>
          <w:sz w:val="28"/>
          <w:szCs w:val="28"/>
        </w:rPr>
        <w:t xml:space="preserve">khu vực </w:t>
      </w:r>
      <w:r w:rsidRPr="006C3870">
        <w:rPr>
          <w:sz w:val="28"/>
          <w:szCs w:val="28"/>
        </w:rPr>
        <w:t xml:space="preserve">thành phố Nam Định </w:t>
      </w:r>
      <w:r w:rsidR="00CE69E9">
        <w:rPr>
          <w:sz w:val="28"/>
          <w:szCs w:val="28"/>
        </w:rPr>
        <w:t xml:space="preserve">– Mỹ Lộc </w:t>
      </w:r>
      <w:r w:rsidRPr="006C3870">
        <w:rPr>
          <w:sz w:val="28"/>
          <w:szCs w:val="28"/>
        </w:rPr>
        <w:t xml:space="preserve">trả lời để Công ty biết và thực hiện theo đúng </w:t>
      </w:r>
      <w:r w:rsidR="004C3A2A">
        <w:rPr>
          <w:sz w:val="28"/>
          <w:szCs w:val="28"/>
        </w:rPr>
        <w:t>quy định</w:t>
      </w:r>
      <w:r w:rsidRPr="006C3870">
        <w:rPr>
          <w:sz w:val="28"/>
          <w:szCs w:val="28"/>
        </w:rPr>
        <w:t xml:space="preserve">./. </w:t>
      </w:r>
    </w:p>
    <w:tbl>
      <w:tblPr>
        <w:tblpPr w:leftFromText="180" w:rightFromText="180" w:bottomFromText="200" w:vertAnchor="text" w:horzAnchor="margin" w:tblpY="342"/>
        <w:tblW w:w="9322" w:type="dxa"/>
        <w:tblLook w:val="01E0" w:firstRow="1" w:lastRow="1" w:firstColumn="1" w:lastColumn="1" w:noHBand="0" w:noVBand="0"/>
      </w:tblPr>
      <w:tblGrid>
        <w:gridCol w:w="5353"/>
        <w:gridCol w:w="3969"/>
      </w:tblGrid>
      <w:tr w:rsidR="00CC3455" w:rsidTr="00CC3455">
        <w:trPr>
          <w:trHeight w:val="1843"/>
        </w:trPr>
        <w:tc>
          <w:tcPr>
            <w:tcW w:w="5353" w:type="dxa"/>
            <w:hideMark/>
          </w:tcPr>
          <w:p w:rsidR="00CC3455" w:rsidRPr="001D6C8F" w:rsidRDefault="00CC3455" w:rsidP="00CC3455">
            <w:pPr>
              <w:spacing w:after="0" w:line="340" w:lineRule="exact"/>
              <w:ind w:right="-187"/>
              <w:jc w:val="both"/>
              <w:rPr>
                <w:rFonts w:ascii="Times New Roman" w:hAnsi="Times New Roman" w:cs="Times New Roman"/>
                <w:b/>
                <w:i/>
                <w:sz w:val="24"/>
                <w:szCs w:val="24"/>
                <w:lang w:val="nl-NL" w:bidi="he-IL"/>
              </w:rPr>
            </w:pPr>
            <w:r w:rsidRPr="001D6C8F">
              <w:rPr>
                <w:rFonts w:ascii="Times New Roman" w:hAnsi="Times New Roman" w:cs="Times New Roman"/>
                <w:b/>
                <w:i/>
                <w:sz w:val="24"/>
                <w:szCs w:val="24"/>
                <w:lang w:val="nl-NL" w:bidi="he-IL"/>
              </w:rPr>
              <w:t>Nơi nhận:</w:t>
            </w:r>
          </w:p>
          <w:p w:rsidR="00CC3455" w:rsidRPr="0055493B" w:rsidRDefault="00CC3455" w:rsidP="00CC3455">
            <w:pPr>
              <w:numPr>
                <w:ilvl w:val="0"/>
                <w:numId w:val="1"/>
              </w:numPr>
              <w:tabs>
                <w:tab w:val="num" w:pos="171"/>
                <w:tab w:val="left" w:pos="342"/>
              </w:tabs>
              <w:spacing w:after="0" w:line="240" w:lineRule="exact"/>
              <w:ind w:right="-187" w:firstLine="170"/>
              <w:jc w:val="both"/>
              <w:rPr>
                <w:rFonts w:ascii="Times New Roman" w:hAnsi="Times New Roman" w:cs="Times New Roman"/>
                <w:szCs w:val="28"/>
                <w:lang w:val="nl-NL" w:bidi="he-IL"/>
              </w:rPr>
            </w:pPr>
            <w:r w:rsidRPr="0055493B">
              <w:rPr>
                <w:rFonts w:ascii="Times New Roman" w:hAnsi="Times New Roman" w:cs="Times New Roman"/>
                <w:lang w:val="nl-NL" w:bidi="he-IL"/>
              </w:rPr>
              <w:t>Như trên;</w:t>
            </w:r>
          </w:p>
          <w:p w:rsidR="00CC3455" w:rsidRPr="0055493B" w:rsidRDefault="00CC3455" w:rsidP="00CC3455">
            <w:pPr>
              <w:numPr>
                <w:ilvl w:val="0"/>
                <w:numId w:val="1"/>
              </w:numPr>
              <w:tabs>
                <w:tab w:val="num" w:pos="171"/>
                <w:tab w:val="left" w:pos="342"/>
              </w:tabs>
              <w:spacing w:after="0" w:line="240" w:lineRule="exact"/>
              <w:ind w:right="-187" w:firstLine="170"/>
              <w:jc w:val="both"/>
              <w:rPr>
                <w:rFonts w:ascii="Times New Roman" w:hAnsi="Times New Roman" w:cs="Times New Roman"/>
                <w:szCs w:val="28"/>
                <w:lang w:val="nl-NL" w:bidi="he-IL"/>
              </w:rPr>
            </w:pPr>
            <w:r w:rsidRPr="0055493B">
              <w:rPr>
                <w:rFonts w:ascii="Times New Roman" w:hAnsi="Times New Roman" w:cs="Times New Roman"/>
                <w:lang w:val="nl-NL" w:bidi="he-IL"/>
              </w:rPr>
              <w:t xml:space="preserve">Cục Thuế tỉnh Nam Định </w:t>
            </w:r>
            <w:r w:rsidRPr="0055493B">
              <w:rPr>
                <w:rFonts w:ascii="Times New Roman" w:hAnsi="Times New Roman" w:cs="Times New Roman"/>
                <w:i/>
                <w:lang w:val="nl-NL" w:bidi="he-IL"/>
              </w:rPr>
              <w:t>(để b/c);</w:t>
            </w:r>
          </w:p>
          <w:p w:rsidR="00CC3455" w:rsidRPr="0055493B" w:rsidRDefault="00CC3455" w:rsidP="00CC3455">
            <w:pPr>
              <w:numPr>
                <w:ilvl w:val="0"/>
                <w:numId w:val="1"/>
              </w:numPr>
              <w:tabs>
                <w:tab w:val="num" w:pos="171"/>
                <w:tab w:val="left" w:pos="342"/>
              </w:tabs>
              <w:spacing w:after="0" w:line="240" w:lineRule="exact"/>
              <w:ind w:right="-187" w:firstLine="170"/>
              <w:jc w:val="both"/>
              <w:rPr>
                <w:rFonts w:ascii="Times New Roman" w:hAnsi="Times New Roman" w:cs="Times New Roman"/>
                <w:szCs w:val="28"/>
                <w:lang w:val="nl-NL" w:bidi="he-IL"/>
              </w:rPr>
            </w:pPr>
            <w:r w:rsidRPr="0055493B">
              <w:rPr>
                <w:rFonts w:ascii="Times New Roman" w:hAnsi="Times New Roman" w:cs="Times New Roman"/>
                <w:lang w:val="nl-NL" w:bidi="he-IL"/>
              </w:rPr>
              <w:t>Các đ/c Lãnh đạo Chi cục;</w:t>
            </w:r>
          </w:p>
          <w:p w:rsidR="00CC3455" w:rsidRPr="005216EC" w:rsidRDefault="00CC3455" w:rsidP="00CC3455">
            <w:pPr>
              <w:numPr>
                <w:ilvl w:val="0"/>
                <w:numId w:val="1"/>
              </w:numPr>
              <w:tabs>
                <w:tab w:val="num" w:pos="171"/>
                <w:tab w:val="left" w:pos="342"/>
              </w:tabs>
              <w:spacing w:after="0" w:line="240" w:lineRule="exact"/>
              <w:ind w:right="-187" w:firstLine="170"/>
              <w:jc w:val="both"/>
              <w:rPr>
                <w:rFonts w:ascii="Times New Roman" w:hAnsi="Times New Roman" w:cs="Times New Roman"/>
                <w:szCs w:val="28"/>
                <w:lang w:val="nl-NL" w:bidi="he-IL"/>
              </w:rPr>
            </w:pPr>
            <w:r w:rsidRPr="0055493B">
              <w:rPr>
                <w:rFonts w:ascii="Times New Roman" w:hAnsi="Times New Roman" w:cs="Times New Roman"/>
                <w:lang w:val="nl-NL" w:bidi="he-IL"/>
              </w:rPr>
              <w:t>Các độ</w:t>
            </w:r>
            <w:r>
              <w:rPr>
                <w:rFonts w:ascii="Times New Roman" w:hAnsi="Times New Roman" w:cs="Times New Roman"/>
                <w:lang w:val="nl-NL" w:bidi="he-IL"/>
              </w:rPr>
              <w:t>i: K</w:t>
            </w:r>
            <w:r w:rsidRPr="0055493B">
              <w:rPr>
                <w:rFonts w:ascii="Times New Roman" w:hAnsi="Times New Roman" w:cs="Times New Roman"/>
                <w:lang w:val="nl-NL" w:bidi="he-IL"/>
              </w:rPr>
              <w:t>T</w:t>
            </w:r>
            <w:r>
              <w:rPr>
                <w:rFonts w:ascii="Times New Roman" w:hAnsi="Times New Roman" w:cs="Times New Roman"/>
                <w:lang w:val="nl-NL" w:bidi="he-IL"/>
              </w:rPr>
              <w:t>r</w:t>
            </w:r>
            <w:r w:rsidRPr="0055493B">
              <w:rPr>
                <w:rFonts w:ascii="Times New Roman" w:hAnsi="Times New Roman" w:cs="Times New Roman"/>
                <w:lang w:val="nl-NL" w:bidi="he-IL"/>
              </w:rPr>
              <w:t xml:space="preserve"> số</w:t>
            </w:r>
            <w:r>
              <w:rPr>
                <w:rFonts w:ascii="Times New Roman" w:hAnsi="Times New Roman" w:cs="Times New Roman"/>
                <w:lang w:val="nl-NL" w:bidi="he-IL"/>
              </w:rPr>
              <w:t xml:space="preserve"> 1,2;</w:t>
            </w:r>
            <w:r w:rsidRPr="0055493B">
              <w:rPr>
                <w:rFonts w:ascii="Times New Roman" w:hAnsi="Times New Roman" w:cs="Times New Roman"/>
                <w:lang w:val="nl-NL" w:bidi="he-IL"/>
              </w:rPr>
              <w:t xml:space="preserve"> </w:t>
            </w:r>
            <w:r>
              <w:rPr>
                <w:rFonts w:ascii="Times New Roman" w:hAnsi="Times New Roman" w:cs="Times New Roman"/>
                <w:lang w:val="nl-NL" w:bidi="he-IL"/>
              </w:rPr>
              <w:t>KK</w:t>
            </w:r>
            <w:r w:rsidRPr="0055493B">
              <w:rPr>
                <w:rFonts w:ascii="Times New Roman" w:hAnsi="Times New Roman" w:cs="Times New Roman"/>
                <w:lang w:val="nl-NL" w:bidi="he-IL"/>
              </w:rPr>
              <w:t>;</w:t>
            </w:r>
            <w:r w:rsidRPr="005216EC">
              <w:rPr>
                <w:rFonts w:ascii="Times New Roman" w:hAnsi="Times New Roman" w:cs="Times New Roman"/>
                <w:lang w:val="nl-NL" w:bidi="he-IL"/>
              </w:rPr>
              <w:t>HC;</w:t>
            </w:r>
          </w:p>
          <w:p w:rsidR="00CC3455" w:rsidRDefault="00CC3455" w:rsidP="00CC3455">
            <w:pPr>
              <w:numPr>
                <w:ilvl w:val="0"/>
                <w:numId w:val="1"/>
              </w:numPr>
              <w:tabs>
                <w:tab w:val="num" w:pos="171"/>
                <w:tab w:val="left" w:pos="342"/>
              </w:tabs>
              <w:spacing w:after="0" w:line="320" w:lineRule="exact"/>
              <w:ind w:right="-187" w:firstLine="170"/>
              <w:jc w:val="both"/>
              <w:rPr>
                <w:sz w:val="28"/>
                <w:szCs w:val="28"/>
                <w:lang w:val="nl-NL" w:bidi="he-IL"/>
              </w:rPr>
            </w:pPr>
            <w:r>
              <w:rPr>
                <w:rFonts w:ascii="Times New Roman" w:hAnsi="Times New Roman" w:cs="Times New Roman"/>
                <w:lang w:val="nl-NL" w:bidi="he-IL"/>
              </w:rPr>
              <w:t>Lưu:</w:t>
            </w:r>
            <w:r w:rsidRPr="0055493B">
              <w:rPr>
                <w:rFonts w:ascii="Times New Roman" w:hAnsi="Times New Roman" w:cs="Times New Roman"/>
                <w:lang w:val="nl-NL" w:bidi="he-IL"/>
              </w:rPr>
              <w:t xml:space="preserve">VT, </w:t>
            </w:r>
            <w:r>
              <w:rPr>
                <w:rFonts w:ascii="Times New Roman" w:hAnsi="Times New Roman" w:cs="Times New Roman"/>
                <w:lang w:val="nl-NL" w:bidi="he-IL"/>
              </w:rPr>
              <w:t xml:space="preserve">Đội </w:t>
            </w:r>
            <w:r w:rsidRPr="0055493B">
              <w:rPr>
                <w:rFonts w:ascii="Times New Roman" w:hAnsi="Times New Roman" w:cs="Times New Roman"/>
                <w:lang w:val="nl-NL" w:bidi="he-IL"/>
              </w:rPr>
              <w:t>TTHT</w:t>
            </w:r>
            <w:r>
              <w:rPr>
                <w:rFonts w:ascii="Times New Roman" w:hAnsi="Times New Roman" w:cs="Times New Roman"/>
                <w:lang w:val="nl-NL" w:bidi="he-IL"/>
              </w:rPr>
              <w:t>-TBTK</w:t>
            </w:r>
            <w:r w:rsidRPr="0055493B">
              <w:rPr>
                <w:rFonts w:ascii="Times New Roman" w:hAnsi="Times New Roman" w:cs="Times New Roman"/>
                <w:lang w:val="nl-NL" w:bidi="he-IL"/>
              </w:rPr>
              <w:t>(2bản).</w:t>
            </w:r>
          </w:p>
        </w:tc>
        <w:tc>
          <w:tcPr>
            <w:tcW w:w="3969" w:type="dxa"/>
          </w:tcPr>
          <w:p w:rsidR="00CC3455" w:rsidRPr="001D6C8F" w:rsidRDefault="00CC3455" w:rsidP="00CC3455">
            <w:pPr>
              <w:spacing w:after="0" w:line="340" w:lineRule="exact"/>
              <w:ind w:right="-187"/>
              <w:jc w:val="center"/>
              <w:rPr>
                <w:rFonts w:ascii="Times New Roman" w:hAnsi="Times New Roman" w:cs="Times New Roman"/>
                <w:b/>
                <w:sz w:val="26"/>
                <w:szCs w:val="26"/>
                <w:lang w:val="nl-NL" w:bidi="he-IL"/>
              </w:rPr>
            </w:pPr>
            <w:r w:rsidRPr="001D6C8F">
              <w:rPr>
                <w:rFonts w:ascii="Times New Roman" w:hAnsi="Times New Roman" w:cs="Times New Roman"/>
                <w:b/>
                <w:sz w:val="26"/>
                <w:szCs w:val="26"/>
                <w:lang w:val="nl-NL" w:bidi="he-IL"/>
              </w:rPr>
              <w:t>KT. CHI CỤC TRƯỞNG</w:t>
            </w:r>
          </w:p>
          <w:p w:rsidR="00CC3455" w:rsidRPr="001D6C8F" w:rsidRDefault="00CC3455" w:rsidP="00CC3455">
            <w:pPr>
              <w:spacing w:after="0" w:line="340" w:lineRule="exact"/>
              <w:ind w:right="-187"/>
              <w:jc w:val="center"/>
              <w:rPr>
                <w:rFonts w:ascii="Times New Roman" w:hAnsi="Times New Roman" w:cs="Times New Roman"/>
                <w:b/>
                <w:sz w:val="26"/>
                <w:szCs w:val="26"/>
                <w:lang w:val="nl-NL" w:bidi="he-IL"/>
              </w:rPr>
            </w:pPr>
            <w:r w:rsidRPr="001D6C8F">
              <w:rPr>
                <w:rFonts w:ascii="Times New Roman" w:hAnsi="Times New Roman" w:cs="Times New Roman"/>
                <w:b/>
                <w:sz w:val="26"/>
                <w:szCs w:val="26"/>
                <w:lang w:val="nl-NL" w:bidi="he-IL"/>
              </w:rPr>
              <w:t>PHÓ CHI CỤC TRƯỞNG</w:t>
            </w:r>
          </w:p>
          <w:p w:rsidR="00CC3455" w:rsidRPr="001D6C8F" w:rsidRDefault="00CC3455" w:rsidP="00CC3455">
            <w:pPr>
              <w:spacing w:after="0" w:line="340" w:lineRule="exact"/>
              <w:ind w:right="-187"/>
              <w:jc w:val="center"/>
              <w:rPr>
                <w:rFonts w:ascii="Times New Roman" w:hAnsi="Times New Roman" w:cs="Times New Roman"/>
                <w:sz w:val="28"/>
                <w:szCs w:val="28"/>
                <w:lang w:val="nl-NL" w:bidi="he-IL"/>
              </w:rPr>
            </w:pPr>
          </w:p>
          <w:p w:rsidR="00CC3455" w:rsidRPr="001D6C8F" w:rsidRDefault="00CC3455" w:rsidP="00CC3455">
            <w:pPr>
              <w:spacing w:after="0" w:line="340" w:lineRule="exact"/>
              <w:ind w:right="-187"/>
              <w:jc w:val="center"/>
              <w:rPr>
                <w:rFonts w:ascii="Times New Roman" w:hAnsi="Times New Roman" w:cs="Times New Roman"/>
                <w:sz w:val="28"/>
                <w:szCs w:val="28"/>
                <w:lang w:val="nl-NL" w:bidi="he-IL"/>
              </w:rPr>
            </w:pPr>
          </w:p>
          <w:p w:rsidR="00CC3455" w:rsidRPr="00553469" w:rsidRDefault="00553469" w:rsidP="00CC3455">
            <w:pPr>
              <w:spacing w:after="0" w:line="340" w:lineRule="exact"/>
              <w:ind w:right="-187"/>
              <w:jc w:val="center"/>
              <w:rPr>
                <w:rFonts w:ascii="Times New Roman" w:hAnsi="Times New Roman" w:cs="Times New Roman"/>
                <w:b/>
                <w:i/>
                <w:sz w:val="28"/>
                <w:szCs w:val="28"/>
                <w:lang w:val="nl-NL" w:bidi="he-IL"/>
              </w:rPr>
            </w:pPr>
            <w:r w:rsidRPr="00553469">
              <w:rPr>
                <w:rFonts w:ascii="Times New Roman" w:hAnsi="Times New Roman" w:cs="Times New Roman"/>
                <w:b/>
                <w:i/>
                <w:sz w:val="28"/>
                <w:szCs w:val="28"/>
                <w:lang w:val="nl-NL" w:bidi="he-IL"/>
              </w:rPr>
              <w:t>(Đã ký)</w:t>
            </w:r>
          </w:p>
          <w:p w:rsidR="00812945" w:rsidRPr="001D6C8F" w:rsidRDefault="00812945" w:rsidP="00CC3455">
            <w:pPr>
              <w:spacing w:after="0" w:line="340" w:lineRule="exact"/>
              <w:ind w:right="-187"/>
              <w:jc w:val="center"/>
              <w:rPr>
                <w:rFonts w:ascii="Times New Roman" w:hAnsi="Times New Roman" w:cs="Times New Roman"/>
                <w:sz w:val="28"/>
                <w:szCs w:val="28"/>
                <w:lang w:val="nl-NL" w:bidi="he-IL"/>
              </w:rPr>
            </w:pPr>
          </w:p>
          <w:p w:rsidR="00CC3455" w:rsidRPr="001D6C8F" w:rsidRDefault="00CC3455" w:rsidP="00CC3455">
            <w:pPr>
              <w:spacing w:after="0" w:line="340" w:lineRule="exact"/>
              <w:ind w:right="-187"/>
              <w:jc w:val="center"/>
              <w:rPr>
                <w:rFonts w:ascii="Times New Roman" w:hAnsi="Times New Roman" w:cs="Times New Roman"/>
                <w:sz w:val="28"/>
                <w:szCs w:val="28"/>
                <w:lang w:val="nl-NL" w:bidi="he-IL"/>
              </w:rPr>
            </w:pPr>
          </w:p>
          <w:p w:rsidR="00CC3455" w:rsidRDefault="00CC3455" w:rsidP="00CC3455">
            <w:pPr>
              <w:spacing w:after="0" w:line="340" w:lineRule="exact"/>
              <w:ind w:right="-187"/>
              <w:jc w:val="center"/>
              <w:rPr>
                <w:b/>
                <w:sz w:val="28"/>
                <w:szCs w:val="28"/>
                <w:lang w:val="nl-NL" w:bidi="he-IL"/>
              </w:rPr>
            </w:pPr>
            <w:r>
              <w:rPr>
                <w:rFonts w:ascii="Times New Roman" w:hAnsi="Times New Roman" w:cs="Times New Roman"/>
                <w:b/>
                <w:sz w:val="28"/>
                <w:szCs w:val="28"/>
                <w:lang w:val="nl-NL" w:bidi="he-IL"/>
              </w:rPr>
              <w:t>Lê Quốc Thái</w:t>
            </w:r>
          </w:p>
        </w:tc>
      </w:tr>
    </w:tbl>
    <w:p w:rsidR="00F94E17" w:rsidRPr="00D41562" w:rsidRDefault="00F94E17">
      <w:pPr>
        <w:rPr>
          <w:rFonts w:ascii="Times New Roman" w:hAnsi="Times New Roman" w:cs="Times New Roman"/>
        </w:rPr>
      </w:pPr>
    </w:p>
    <w:sectPr w:rsidR="00F94E17" w:rsidRPr="00D41562" w:rsidSect="00A02186">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A2081"/>
    <w:multiLevelType w:val="hybridMultilevel"/>
    <w:tmpl w:val="F26A7266"/>
    <w:lvl w:ilvl="0" w:tplc="6F28F1CC">
      <w:numFmt w:val="bullet"/>
      <w:lvlText w:val="-"/>
      <w:lvlJc w:val="left"/>
      <w:pPr>
        <w:tabs>
          <w:tab w:val="num" w:pos="454"/>
        </w:tabs>
        <w:ind w:left="0" w:firstLine="51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70B"/>
    <w:rsid w:val="00022198"/>
    <w:rsid w:val="000E09F5"/>
    <w:rsid w:val="000F56F3"/>
    <w:rsid w:val="00104F75"/>
    <w:rsid w:val="0016338C"/>
    <w:rsid w:val="00163C12"/>
    <w:rsid w:val="001D6C8F"/>
    <w:rsid w:val="001E4E60"/>
    <w:rsid w:val="00205A72"/>
    <w:rsid w:val="00237479"/>
    <w:rsid w:val="00277059"/>
    <w:rsid w:val="002A5970"/>
    <w:rsid w:val="002B27BC"/>
    <w:rsid w:val="002F6E54"/>
    <w:rsid w:val="00322199"/>
    <w:rsid w:val="00397962"/>
    <w:rsid w:val="00413B61"/>
    <w:rsid w:val="00450A3C"/>
    <w:rsid w:val="004709B0"/>
    <w:rsid w:val="004C3A2A"/>
    <w:rsid w:val="00553469"/>
    <w:rsid w:val="00564AFB"/>
    <w:rsid w:val="00566D1C"/>
    <w:rsid w:val="005867D3"/>
    <w:rsid w:val="005A2E92"/>
    <w:rsid w:val="005E6900"/>
    <w:rsid w:val="0065242C"/>
    <w:rsid w:val="0067154C"/>
    <w:rsid w:val="00682AE9"/>
    <w:rsid w:val="00692263"/>
    <w:rsid w:val="006955FD"/>
    <w:rsid w:val="006A0541"/>
    <w:rsid w:val="006C3870"/>
    <w:rsid w:val="006D55BF"/>
    <w:rsid w:val="006E4AAD"/>
    <w:rsid w:val="006F212C"/>
    <w:rsid w:val="00742C13"/>
    <w:rsid w:val="007A1F48"/>
    <w:rsid w:val="007A1F65"/>
    <w:rsid w:val="007F4908"/>
    <w:rsid w:val="00812945"/>
    <w:rsid w:val="00817B61"/>
    <w:rsid w:val="00871957"/>
    <w:rsid w:val="008D1F4A"/>
    <w:rsid w:val="0091453B"/>
    <w:rsid w:val="00915BD4"/>
    <w:rsid w:val="00916029"/>
    <w:rsid w:val="0098137C"/>
    <w:rsid w:val="009A0CE3"/>
    <w:rsid w:val="009A2189"/>
    <w:rsid w:val="009D7A21"/>
    <w:rsid w:val="00A02186"/>
    <w:rsid w:val="00A10256"/>
    <w:rsid w:val="00A530C2"/>
    <w:rsid w:val="00A621D6"/>
    <w:rsid w:val="00A90CCB"/>
    <w:rsid w:val="00A91BB7"/>
    <w:rsid w:val="00AC275F"/>
    <w:rsid w:val="00AD4A41"/>
    <w:rsid w:val="00AE6461"/>
    <w:rsid w:val="00B22112"/>
    <w:rsid w:val="00B55AFC"/>
    <w:rsid w:val="00B673F9"/>
    <w:rsid w:val="00BB47D1"/>
    <w:rsid w:val="00BF6410"/>
    <w:rsid w:val="00C02E13"/>
    <w:rsid w:val="00C530D8"/>
    <w:rsid w:val="00C61367"/>
    <w:rsid w:val="00CA67A1"/>
    <w:rsid w:val="00CB3DFF"/>
    <w:rsid w:val="00CC3455"/>
    <w:rsid w:val="00CC5C80"/>
    <w:rsid w:val="00CE69E9"/>
    <w:rsid w:val="00CF23BB"/>
    <w:rsid w:val="00D06E7B"/>
    <w:rsid w:val="00D07527"/>
    <w:rsid w:val="00D269D6"/>
    <w:rsid w:val="00D37D73"/>
    <w:rsid w:val="00D41562"/>
    <w:rsid w:val="00D62F5D"/>
    <w:rsid w:val="00D802FD"/>
    <w:rsid w:val="00D83DC9"/>
    <w:rsid w:val="00E13881"/>
    <w:rsid w:val="00E218E1"/>
    <w:rsid w:val="00E269AA"/>
    <w:rsid w:val="00E33B5D"/>
    <w:rsid w:val="00E526C4"/>
    <w:rsid w:val="00E6448C"/>
    <w:rsid w:val="00E81002"/>
    <w:rsid w:val="00E934FF"/>
    <w:rsid w:val="00E94779"/>
    <w:rsid w:val="00EB51AC"/>
    <w:rsid w:val="00EF606A"/>
    <w:rsid w:val="00F0717E"/>
    <w:rsid w:val="00F13C97"/>
    <w:rsid w:val="00F330C8"/>
    <w:rsid w:val="00F46BAF"/>
    <w:rsid w:val="00F60F93"/>
    <w:rsid w:val="00F7170B"/>
    <w:rsid w:val="00F75606"/>
    <w:rsid w:val="00F77BDA"/>
    <w:rsid w:val="00F82682"/>
    <w:rsid w:val="00F94E17"/>
    <w:rsid w:val="00F9617B"/>
    <w:rsid w:val="00FD11A8"/>
    <w:rsid w:val="00FD1D0B"/>
    <w:rsid w:val="00FD7CAC"/>
    <w:rsid w:val="00FF1A12"/>
    <w:rsid w:val="00FF7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BD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82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8268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22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112"/>
    <w:rPr>
      <w:rFonts w:ascii="Tahoma" w:hAnsi="Tahoma" w:cs="Tahoma"/>
      <w:sz w:val="16"/>
      <w:szCs w:val="16"/>
    </w:rPr>
  </w:style>
  <w:style w:type="character" w:styleId="Hyperlink">
    <w:name w:val="Hyperlink"/>
    <w:basedOn w:val="DefaultParagraphFont"/>
    <w:uiPriority w:val="99"/>
    <w:semiHidden/>
    <w:unhideWhenUsed/>
    <w:rsid w:val="009A0CE3"/>
    <w:rPr>
      <w:color w:val="0000FF"/>
      <w:u w:val="single"/>
    </w:rPr>
  </w:style>
  <w:style w:type="character" w:styleId="Emphasis">
    <w:name w:val="Emphasis"/>
    <w:basedOn w:val="DefaultParagraphFont"/>
    <w:uiPriority w:val="20"/>
    <w:qFormat/>
    <w:rsid w:val="009A0CE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BD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82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8268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22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112"/>
    <w:rPr>
      <w:rFonts w:ascii="Tahoma" w:hAnsi="Tahoma" w:cs="Tahoma"/>
      <w:sz w:val="16"/>
      <w:szCs w:val="16"/>
    </w:rPr>
  </w:style>
  <w:style w:type="character" w:styleId="Hyperlink">
    <w:name w:val="Hyperlink"/>
    <w:basedOn w:val="DefaultParagraphFont"/>
    <w:uiPriority w:val="99"/>
    <w:semiHidden/>
    <w:unhideWhenUsed/>
    <w:rsid w:val="009A0CE3"/>
    <w:rPr>
      <w:color w:val="0000FF"/>
      <w:u w:val="single"/>
    </w:rPr>
  </w:style>
  <w:style w:type="character" w:styleId="Emphasis">
    <w:name w:val="Emphasis"/>
    <w:basedOn w:val="DefaultParagraphFont"/>
    <w:uiPriority w:val="20"/>
    <w:qFormat/>
    <w:rsid w:val="009A0C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45380">
      <w:bodyDiv w:val="1"/>
      <w:marLeft w:val="0"/>
      <w:marRight w:val="0"/>
      <w:marTop w:val="0"/>
      <w:marBottom w:val="0"/>
      <w:divBdr>
        <w:top w:val="none" w:sz="0" w:space="0" w:color="auto"/>
        <w:left w:val="none" w:sz="0" w:space="0" w:color="auto"/>
        <w:bottom w:val="none" w:sz="0" w:space="0" w:color="auto"/>
        <w:right w:val="none" w:sz="0" w:space="0" w:color="auto"/>
      </w:divBdr>
    </w:div>
    <w:div w:id="157187770">
      <w:bodyDiv w:val="1"/>
      <w:marLeft w:val="0"/>
      <w:marRight w:val="0"/>
      <w:marTop w:val="0"/>
      <w:marBottom w:val="0"/>
      <w:divBdr>
        <w:top w:val="none" w:sz="0" w:space="0" w:color="auto"/>
        <w:left w:val="none" w:sz="0" w:space="0" w:color="auto"/>
        <w:bottom w:val="none" w:sz="0" w:space="0" w:color="auto"/>
        <w:right w:val="none" w:sz="0" w:space="0" w:color="auto"/>
      </w:divBdr>
    </w:div>
    <w:div w:id="1217355338">
      <w:bodyDiv w:val="1"/>
      <w:marLeft w:val="0"/>
      <w:marRight w:val="0"/>
      <w:marTop w:val="0"/>
      <w:marBottom w:val="0"/>
      <w:divBdr>
        <w:top w:val="none" w:sz="0" w:space="0" w:color="auto"/>
        <w:left w:val="none" w:sz="0" w:space="0" w:color="auto"/>
        <w:bottom w:val="none" w:sz="0" w:space="0" w:color="auto"/>
        <w:right w:val="none" w:sz="0" w:space="0" w:color="auto"/>
      </w:divBdr>
    </w:div>
    <w:div w:id="1592003940">
      <w:bodyDiv w:val="1"/>
      <w:marLeft w:val="0"/>
      <w:marRight w:val="0"/>
      <w:marTop w:val="0"/>
      <w:marBottom w:val="0"/>
      <w:divBdr>
        <w:top w:val="none" w:sz="0" w:space="0" w:color="auto"/>
        <w:left w:val="none" w:sz="0" w:space="0" w:color="auto"/>
        <w:bottom w:val="none" w:sz="0" w:space="0" w:color="auto"/>
        <w:right w:val="none" w:sz="0" w:space="0" w:color="auto"/>
      </w:divBdr>
    </w:div>
    <w:div w:id="1824084319">
      <w:bodyDiv w:val="1"/>
      <w:marLeft w:val="0"/>
      <w:marRight w:val="0"/>
      <w:marTop w:val="0"/>
      <w:marBottom w:val="0"/>
      <w:divBdr>
        <w:top w:val="none" w:sz="0" w:space="0" w:color="auto"/>
        <w:left w:val="none" w:sz="0" w:space="0" w:color="auto"/>
        <w:bottom w:val="none" w:sz="0" w:space="0" w:color="auto"/>
        <w:right w:val="none" w:sz="0" w:space="0" w:color="auto"/>
      </w:divBdr>
    </w:div>
    <w:div w:id="188509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huvienphapluat.vn/van-ban/thue-phi-le-phi/thong-tu-153-2010-tt-btc-huong-dan-nghi-dinh-51-2010-nd-cp-112533.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6565E-D1C8-4802-84F1-BBB5C819C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Tong Cuc Thue</dc:creator>
  <cp:lastModifiedBy>Admin</cp:lastModifiedBy>
  <cp:revision>2</cp:revision>
  <cp:lastPrinted>2020-07-30T03:52:00Z</cp:lastPrinted>
  <dcterms:created xsi:type="dcterms:W3CDTF">2020-08-13T02:02:00Z</dcterms:created>
  <dcterms:modified xsi:type="dcterms:W3CDTF">2020-08-13T02:02:00Z</dcterms:modified>
</cp:coreProperties>
</file>